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EC957" w14:textId="5024BBC3" w:rsidR="00A11749" w:rsidRDefault="00A11749" w:rsidP="00ED3E14">
      <w:pPr>
        <w:rPr>
          <w:rFonts w:ascii="ＭＳ Ｐゴシック" w:eastAsia="ＭＳ Ｐゴシック"/>
          <w:b/>
          <w:sz w:val="22"/>
        </w:rPr>
      </w:pPr>
      <w:r>
        <w:rPr>
          <w:rFonts w:ascii="ＭＳ Ｐゴシック" w:eastAsia="ＭＳ Ｐゴシック" w:hint="eastAsia"/>
          <w:b/>
          <w:sz w:val="22"/>
        </w:rPr>
        <w:t xml:space="preserve">　　　　　　　　　　　　　　　　　　　　　　　　　　　　　　　　　　　　　　　　　　　　　　　　　　　　　　　　　2024.7.24，25</w:t>
      </w:r>
    </w:p>
    <w:p w14:paraId="23D9C9E3" w14:textId="524C84C8" w:rsidR="00ED3E14" w:rsidRPr="002B311A" w:rsidRDefault="00ED3E14" w:rsidP="00ED3E14">
      <w:pPr>
        <w:rPr>
          <w:rFonts w:ascii="ＭＳ Ｐゴシック" w:eastAsia="ＭＳ Ｐゴシック"/>
          <w:b/>
          <w:sz w:val="22"/>
        </w:rPr>
      </w:pPr>
      <w:r>
        <w:rPr>
          <w:rFonts w:ascii="ＭＳ Ｐゴシック" w:eastAsia="ＭＳ Ｐ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25EEAFDC" wp14:editId="37F8E3F1">
                <wp:simplePos x="0" y="0"/>
                <wp:positionH relativeFrom="column">
                  <wp:posOffset>41910</wp:posOffset>
                </wp:positionH>
                <wp:positionV relativeFrom="paragraph">
                  <wp:posOffset>86360</wp:posOffset>
                </wp:positionV>
                <wp:extent cx="6076950" cy="4143375"/>
                <wp:effectExtent l="19050" t="19050" r="38100" b="47625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algn="ctr">
                          <a:pattFill prst="pla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E14A40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3593D4D0" w14:textId="77777777" w:rsidR="00E80B84" w:rsidRPr="004B59B6" w:rsidRDefault="00E80B84" w:rsidP="00E80B84">
                            <w:pPr>
                              <w:ind w:firstLineChars="200" w:firstLine="86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4B5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ＱＣサークル</w:t>
                            </w:r>
                          </w:p>
                          <w:p w14:paraId="0358129F" w14:textId="77777777" w:rsidR="00E80B84" w:rsidRPr="004B59B6" w:rsidRDefault="00E80B84" w:rsidP="00E80B8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4B5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 xml:space="preserve">　　事務・販売サービス入門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・初級</w:t>
                            </w:r>
                            <w:r w:rsidRPr="004B5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研修会</w:t>
                            </w:r>
                          </w:p>
                          <w:p w14:paraId="31779996" w14:textId="77777777" w:rsidR="00ED3E14" w:rsidRPr="000C2CD3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14:paraId="544BDC4B" w14:textId="77777777" w:rsid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ED3E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</w:rPr>
                              <w:t>【問題解決型コース(ジグソーパズル)】</w:t>
                            </w:r>
                          </w:p>
                          <w:p w14:paraId="7D4F0A0D" w14:textId="3E88E646" w:rsidR="00ED3E14" w:rsidRPr="0039647D" w:rsidRDefault="0039647D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3964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（入門）</w:t>
                            </w:r>
                          </w:p>
                          <w:p w14:paraId="5C4188A3" w14:textId="015405A3" w:rsidR="00ED3E14" w:rsidRPr="00043B7D" w:rsidRDefault="00CF7511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80"/>
                                <w:szCs w:val="80"/>
                              </w:rPr>
                              <w:t>Cコース</w:t>
                            </w:r>
                            <w:r w:rsidR="00ED3E14" w:rsidRPr="00043B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80"/>
                                <w:szCs w:val="80"/>
                              </w:rPr>
                              <w:t>テキスト</w:t>
                            </w:r>
                          </w:p>
                          <w:p w14:paraId="5923AF0D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14:paraId="48FF7DC2" w14:textId="5A435C36" w:rsidR="00ED3E14" w:rsidRPr="00D24AAE" w:rsidRDefault="00ED3E14" w:rsidP="00ED3E14">
                            <w:pPr>
                              <w:ind w:firstLineChars="100" w:firstLine="3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D24AA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≪研修の</w:t>
                            </w:r>
                            <w:r w:rsidR="00CF751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ポイント</w:t>
                            </w:r>
                            <w:r w:rsidRPr="00D24AA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≫</w:t>
                            </w:r>
                          </w:p>
                          <w:p w14:paraId="0C8854DF" w14:textId="77777777" w:rsidR="00953938" w:rsidRDefault="00ED3E14" w:rsidP="00953938">
                            <w:pPr>
                              <w:spacing w:line="340" w:lineRule="exact"/>
                              <w:ind w:firstLineChars="100" w:firstLine="23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53938">
                              <w:rPr>
                                <w:rFonts w:ascii="Segoe UI Emoji" w:eastAsia="Segoe UI Emoji" w:hAnsi="Segoe UI Emoji" w:cs="Segoe UI Emoji" w:hint="eastAsia"/>
                                <w:sz w:val="24"/>
                              </w:rPr>
                              <w:t>●</w:t>
                            </w:r>
                            <w:r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本研修は</w:t>
                            </w:r>
                            <w:r w:rsidR="00953938"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グループでジグソーパズルを作成する体験を通じて、</w:t>
                            </w:r>
                          </w:p>
                          <w:p w14:paraId="652C96DF" w14:textId="77777777" w:rsidR="00ED3E14" w:rsidRPr="00953938" w:rsidRDefault="00953938" w:rsidP="00953938">
                            <w:pPr>
                              <w:spacing w:line="340" w:lineRule="exact"/>
                              <w:ind w:firstLineChars="200" w:firstLine="4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問題解決の手順と役割分担・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活動計画の重要性を学んでいただき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EAFDC" id="正方形/長方形 12" o:spid="_x0000_s1026" style="position:absolute;left:0;text-align:left;margin-left:3.3pt;margin-top:6.8pt;width:478.5pt;height:326.2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sEzOAIAAIYEAAAOAAAAZHJzL2Uyb0RvYy54bWysVNtu2zAMfR+wfxD0vti5tjXqFEW6DAO6&#10;bkC3D6Bl2RYmSxqlxOm+fpTiptm6p2F+EESRPDy8+frm0Gu2l+iVNSWfTnLOpBG2VqYt+bev23eX&#10;nPkApgZtjSz5k/T8Zv32zfXgCjmzndW1REYgxheDK3kXgiuyzItO9uAn1klDysZiD4FEbLMaYSD0&#10;XmezPF9lg8XaoRXSe3q9Oyr5OuE3jRThc9N4GZguOXEL6cR0VvHM1tdQtAiuU2KkAf/AogdlKOgJ&#10;6g4CsB2qV1C9Emi9bcJE2D6zTaOETDlQNtP8j2weO3Ay5ULF8e5UJv//YMXD/tF9wUjdu3srvntm&#10;7KYD08pbRDt0EmoKN42Fygbni5NDFDy5smr4ZGtqLeyCTTU4NNhHQMqOHVKpn06llofABD2u8ovV&#10;1ZI6Iki3mC7m84tligHFs7tDHz5I27N4KTlSLxM87O99iHSgeDZJ9K1W9VZpnQRsq41Gtgfq+zZ9&#10;I7o/N9OGDcRlvsyJCeiWRlgETFEchBDRxuhOg6qTomkJ+FWMPH1jjJNJ9Vfb3/iMJjGZMWLE7lWg&#10;tdCqL/nlCRmK2I33pk5DG0Dp4518tYleMg38WJ3n/sRV8EU4VAdyi9fK1k/UNrTHZaDlpUtn8Sdn&#10;Ay1Cyf2PHaDkTH801Pqr6WIRNycJi+XFjAQ811TnGjCCoEoeqJ7pugnHbds5VG1Hkaapisbe0rg0&#10;KjXyhdU4ZDTsqb/jYsZtOpeT1cvvY/0LAAD//wMAUEsDBBQABgAIAAAAIQDwCkd72gAAAAgBAAAP&#10;AAAAZHJzL2Rvd25yZXYueG1sTE/LTsMwELwj8Q/WInGjTloU0RCn4iEkJE40fIAbb+OIeB1sNw18&#10;PZsTnHZ3ZjQzW+1mN4gJQ+w9KchXGQik1pueOgUfzcvNHYiYNBk9eEIF3xhhV19eVLo0/kzvOO1T&#10;J9iEYqkV2JTGUsrYWnQ6rvyIxNzRB6cTn6GTJugzm7tBrrOskE73xAlWj/hksf3cn5yCr5D55ue2&#10;2bya45Rvn7VNb+tHpa6v5od7EAnn9CeGpT5Xh5o7HfyJTBSDgqJgIcMbnkxvi2U5LHiRg6wr+f+B&#10;+hcAAP//AwBQSwECLQAUAAYACAAAACEAtoM4kv4AAADhAQAAEwAAAAAAAAAAAAAAAAAAAAAAW0Nv&#10;bnRlbnRfVHlwZXNdLnhtbFBLAQItABQABgAIAAAAIQA4/SH/1gAAAJQBAAALAAAAAAAAAAAAAAAA&#10;AC8BAABfcmVscy8ucmVsc1BLAQItABQABgAIAAAAIQDdqsEzOAIAAIYEAAAOAAAAAAAAAAAAAAAA&#10;AC4CAABkcnMvZTJvRG9jLnhtbFBLAQItABQABgAIAAAAIQDwCkd72gAAAAgBAAAPAAAAAAAAAAAA&#10;AAAAAJIEAABkcnMvZG93bnJldi54bWxQSwUGAAAAAAQABADzAAAAmQUAAAAA&#10;" strokeweight="5pt">
                <v:stroke r:id="rId8" o:title="" filltype="pattern"/>
                <v:textbox>
                  <w:txbxContent>
                    <w:p w14:paraId="14E14A40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3593D4D0" w14:textId="77777777" w:rsidR="00E80B84" w:rsidRPr="004B59B6" w:rsidRDefault="00E80B84" w:rsidP="00E80B84">
                      <w:pPr>
                        <w:ind w:firstLineChars="200" w:firstLine="86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4B59B6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ＱＣサークル</w:t>
                      </w:r>
                    </w:p>
                    <w:p w14:paraId="0358129F" w14:textId="77777777" w:rsidR="00E80B84" w:rsidRPr="004B59B6" w:rsidRDefault="00E80B84" w:rsidP="00E80B8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4B59B6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 xml:space="preserve">　　事務・販売サービス入門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・初級</w:t>
                      </w:r>
                      <w:r w:rsidRPr="004B59B6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研修会</w:t>
                      </w:r>
                    </w:p>
                    <w:p w14:paraId="31779996" w14:textId="77777777" w:rsidR="00ED3E14" w:rsidRPr="000C2CD3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14:paraId="544BDC4B" w14:textId="77777777" w:rsid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ED3E14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</w:rPr>
                        <w:t>【問題解決型コース(ジグソーパズル)】</w:t>
                      </w:r>
                    </w:p>
                    <w:p w14:paraId="7D4F0A0D" w14:textId="3E88E646" w:rsidR="00ED3E14" w:rsidRPr="0039647D" w:rsidRDefault="0039647D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39647D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（入門）</w:t>
                      </w:r>
                    </w:p>
                    <w:p w14:paraId="5C4188A3" w14:textId="015405A3" w:rsidR="00ED3E14" w:rsidRPr="00043B7D" w:rsidRDefault="00CF7511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80"/>
                          <w:szCs w:val="80"/>
                        </w:rPr>
                        <w:t>Cコース</w:t>
                      </w:r>
                      <w:r w:rsidR="00ED3E14" w:rsidRPr="00043B7D">
                        <w:rPr>
                          <w:rFonts w:ascii="HG丸ｺﾞｼｯｸM-PRO" w:eastAsia="HG丸ｺﾞｼｯｸM-PRO" w:hAnsi="HG丸ｺﾞｼｯｸM-PRO" w:hint="eastAsia"/>
                          <w:b/>
                          <w:sz w:val="80"/>
                          <w:szCs w:val="80"/>
                        </w:rPr>
                        <w:t>テキスト</w:t>
                      </w:r>
                    </w:p>
                    <w:p w14:paraId="5923AF0D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14:paraId="48FF7DC2" w14:textId="5A435C36" w:rsidR="00ED3E14" w:rsidRPr="00D24AAE" w:rsidRDefault="00ED3E14" w:rsidP="00ED3E14">
                      <w:pPr>
                        <w:ind w:firstLineChars="100" w:firstLine="351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D24AAE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≪研修の</w:t>
                      </w:r>
                      <w:r w:rsidR="00CF7511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ポイント</w:t>
                      </w:r>
                      <w:r w:rsidRPr="00D24AAE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≫</w:t>
                      </w:r>
                    </w:p>
                    <w:p w14:paraId="0C8854DF" w14:textId="77777777" w:rsidR="00953938" w:rsidRDefault="00ED3E14" w:rsidP="00953938">
                      <w:pPr>
                        <w:spacing w:line="340" w:lineRule="exact"/>
                        <w:ind w:firstLineChars="100" w:firstLine="231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53938">
                        <w:rPr>
                          <w:rFonts w:ascii="Segoe UI Emoji" w:eastAsia="Segoe UI Emoji" w:hAnsi="Segoe UI Emoji" w:cs="Segoe UI Emoji" w:hint="eastAsia"/>
                          <w:sz w:val="24"/>
                        </w:rPr>
                        <w:t>●</w:t>
                      </w:r>
                      <w:r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本研修は</w:t>
                      </w:r>
                      <w:r w:rsidR="00953938"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グループでジグソーパズルを作成する体験を通じて、</w:t>
                      </w:r>
                    </w:p>
                    <w:p w14:paraId="652C96DF" w14:textId="77777777" w:rsidR="00ED3E14" w:rsidRPr="00953938" w:rsidRDefault="00953938" w:rsidP="00953938">
                      <w:pPr>
                        <w:spacing w:line="340" w:lineRule="exact"/>
                        <w:ind w:firstLineChars="200" w:firstLine="462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問題解決の手順と役割分担・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活動計画の重要性を学んでいただき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7522D9B6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5507098F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0A06A944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C9841E9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82567EE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0E10D89A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75235D5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67E7F475" w14:textId="2AE89D55" w:rsidR="00ED3E14" w:rsidRDefault="0039647D" w:rsidP="00ED3E14">
      <w:pPr>
        <w:rPr>
          <w:rFonts w:ascii="ＭＳ Ｐゴシック" w:eastAsia="ＭＳ Ｐゴシック"/>
          <w:b/>
          <w:sz w:val="32"/>
        </w:rPr>
      </w:pPr>
      <w:r>
        <w:rPr>
          <w:rFonts w:ascii="ＭＳ Ｐゴシック" w:eastAsia="ＭＳ Ｐゴシック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537E976A" wp14:editId="6C295CE8">
            <wp:simplePos x="0" y="0"/>
            <wp:positionH relativeFrom="margin">
              <wp:posOffset>5153660</wp:posOffset>
            </wp:positionH>
            <wp:positionV relativeFrom="margin">
              <wp:posOffset>3180715</wp:posOffset>
            </wp:positionV>
            <wp:extent cx="838200" cy="880745"/>
            <wp:effectExtent l="0" t="0" r="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A22AA" w14:textId="4BC3A04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5C30BEC1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5512DAA3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6C7B231" wp14:editId="160BDC8B">
            <wp:simplePos x="0" y="0"/>
            <wp:positionH relativeFrom="margin">
              <wp:posOffset>1515110</wp:posOffset>
            </wp:positionH>
            <wp:positionV relativeFrom="margin">
              <wp:posOffset>4596765</wp:posOffset>
            </wp:positionV>
            <wp:extent cx="3079750" cy="2260600"/>
            <wp:effectExtent l="0" t="0" r="6350" b="6350"/>
            <wp:wrapTopAndBottom/>
            <wp:docPr id="13" name="図 13" descr="水彩タッチのジグソーパズル | 無料イラスト素材｜素材ラ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水彩タッチのジグソーパズル | 無料イラスト素材｜素材ラボ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1EE605" w14:textId="77777777" w:rsidR="00ED3E14" w:rsidRPr="002B311A" w:rsidRDefault="00ED3E14" w:rsidP="00ED3E14">
      <w:pPr>
        <w:jc w:val="center"/>
        <w:rPr>
          <w:rFonts w:ascii="HG丸ｺﾞｼｯｸM-PRO" w:eastAsia="HG丸ｺﾞｼｯｸM-PRO" w:hAnsi="HG丸ｺﾞｼｯｸM-PRO"/>
          <w:b/>
          <w:sz w:val="44"/>
        </w:rPr>
      </w:pPr>
      <w:r w:rsidRPr="002B311A">
        <w:rPr>
          <w:rFonts w:ascii="HG丸ｺﾞｼｯｸM-PRO" w:eastAsia="HG丸ｺﾞｼｯｸM-PRO" w:hAnsi="HG丸ｺﾞｼｯｸM-PRO" w:hint="eastAsia"/>
          <w:b/>
          <w:sz w:val="44"/>
        </w:rPr>
        <w:t>主催　QCサークル東海支部　愛知地区</w:t>
      </w:r>
    </w:p>
    <w:p w14:paraId="3F6B3F1C" w14:textId="77777777" w:rsidR="00ED3E14" w:rsidRPr="002B311A" w:rsidRDefault="00ED3E14" w:rsidP="00ED3E14">
      <w:pPr>
        <w:rPr>
          <w:rFonts w:ascii="HG丸ｺﾞｼｯｸM-PRO" w:eastAsia="HG丸ｺﾞｼｯｸM-PRO" w:hAnsi="HG丸ｺﾞｼｯｸM-PRO"/>
          <w:b/>
          <w:sz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433"/>
      </w:tblGrid>
      <w:tr w:rsidR="00ED3E14" w:rsidRPr="002401BE" w14:paraId="62065158" w14:textId="77777777" w:rsidTr="001525AB">
        <w:trPr>
          <w:trHeight w:val="660"/>
        </w:trPr>
        <w:tc>
          <w:tcPr>
            <w:tcW w:w="4497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1060E13A" w14:textId="77777777" w:rsidR="00ED3E14" w:rsidRPr="002401BE" w:rsidRDefault="00ED3E14" w:rsidP="001525AB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会社名</w:t>
            </w:r>
          </w:p>
        </w:tc>
        <w:tc>
          <w:tcPr>
            <w:tcW w:w="4433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6FAD2F8E" w14:textId="77777777" w:rsidR="00ED3E14" w:rsidRPr="002401BE" w:rsidRDefault="00ED3E14" w:rsidP="001525AB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氏名</w:t>
            </w:r>
          </w:p>
        </w:tc>
      </w:tr>
      <w:tr w:rsidR="00ED3E14" w:rsidRPr="002401BE" w14:paraId="526FC1E3" w14:textId="77777777" w:rsidTr="001525AB">
        <w:trPr>
          <w:trHeight w:val="1220"/>
        </w:trPr>
        <w:tc>
          <w:tcPr>
            <w:tcW w:w="4497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6B996D" w14:textId="2227C3B5" w:rsidR="00ED3E14" w:rsidRPr="002401BE" w:rsidRDefault="00D362BF" w:rsidP="001525AB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>
              <w:br w:type="page"/>
            </w:r>
          </w:p>
        </w:tc>
        <w:tc>
          <w:tcPr>
            <w:tcW w:w="4433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E9B91F" w14:textId="77777777" w:rsidR="00ED3E14" w:rsidRPr="002401BE" w:rsidRDefault="00ED3E14" w:rsidP="001525AB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</w:p>
        </w:tc>
      </w:tr>
    </w:tbl>
    <w:p w14:paraId="246E0353" w14:textId="77777777" w:rsidR="001D281A" w:rsidRDefault="001D281A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  <w:sectPr w:rsidR="001D281A" w:rsidSect="007447A0">
          <w:footerReference w:type="default" r:id="rId11"/>
          <w:footerReference w:type="first" r:id="rId12"/>
          <w:pgSz w:w="11906" w:h="16838" w:code="9"/>
          <w:pgMar w:top="567" w:right="1134" w:bottom="1077" w:left="1134" w:header="170" w:footer="397" w:gutter="0"/>
          <w:pgNumType w:start="0"/>
          <w:cols w:space="425"/>
          <w:titlePg/>
          <w:docGrid w:type="linesAndChars" w:linePitch="302" w:charSpace="-3934"/>
        </w:sectPr>
      </w:pPr>
    </w:p>
    <w:p w14:paraId="6890D685" w14:textId="52E31467" w:rsidR="00D362BF" w:rsidRPr="00D362BF" w:rsidRDefault="00D362BF" w:rsidP="00D362BF">
      <w:pPr>
        <w:spacing w:line="276" w:lineRule="auto"/>
        <w:ind w:right="-2"/>
        <w:rPr>
          <w:rFonts w:ascii="HG丸ｺﾞｼｯｸM-PRO" w:eastAsia="HG丸ｺﾞｼｯｸM-PRO" w:hAnsi="HG丸ｺﾞｼｯｸM-PRO"/>
          <w:b/>
          <w:spacing w:val="0"/>
          <w:kern w:val="2"/>
          <w:sz w:val="32"/>
          <w:szCs w:val="24"/>
        </w:rPr>
      </w:pPr>
      <w:r w:rsidRPr="00602662">
        <w:rPr>
          <w:rFonts w:ascii="HG丸ｺﾞｼｯｸM-PRO" w:eastAsia="HG丸ｺﾞｼｯｸM-PRO" w:hAnsi="HG丸ｺﾞｼｯｸM-PRO" w:hint="eastAsia"/>
          <w:b/>
          <w:spacing w:val="0"/>
          <w:kern w:val="2"/>
          <w:sz w:val="32"/>
          <w:szCs w:val="24"/>
        </w:rPr>
        <w:lastRenderedPageBreak/>
        <w:t>研修会のねらいと心構え</w:t>
      </w:r>
    </w:p>
    <w:p w14:paraId="17829ECF" w14:textId="77777777" w:rsidR="00D362BF" w:rsidRPr="007802C5" w:rsidRDefault="00D362BF" w:rsidP="00D362BF">
      <w:pPr>
        <w:adjustRightInd/>
        <w:textAlignment w:val="auto"/>
        <w:rPr>
          <w:rFonts w:ascii="ＭＳ Ｐゴシック" w:eastAsia="ＭＳ Ｐゴシック" w:hAnsi="ＭＳ Ｐゴシック"/>
          <w:b/>
          <w:spacing w:val="0"/>
          <w:kern w:val="2"/>
          <w:sz w:val="28"/>
          <w:szCs w:val="20"/>
        </w:rPr>
      </w:pPr>
      <w:r w:rsidRPr="007802C5"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１．ねらい</w:t>
      </w:r>
    </w:p>
    <w:p w14:paraId="40B1804F" w14:textId="6C929B31" w:rsidR="00D362BF" w:rsidRPr="007802C5" w:rsidRDefault="00D362BF" w:rsidP="00D362BF">
      <w:pPr>
        <w:adjustRightInd/>
        <w:spacing w:line="300" w:lineRule="auto"/>
        <w:ind w:leftChars="105" w:left="211" w:firstLineChars="100" w:firstLine="221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  <w:szCs w:val="20"/>
        </w:rPr>
      </w:pPr>
      <w:r w:rsidRPr="007802C5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ＱＣサークルリーダーになって間もない方、間もなくＱＣサークルリーダーになる方を対象に、ＱＣサークル活動の基本を学び、日頃の困っていることついて、他社の同じような立場の人達との討議や体験学習を通して、解決策やそれにつながる情報・ヒントを見出すことをねらいとしています。</w:t>
      </w:r>
    </w:p>
    <w:p w14:paraId="0233A243" w14:textId="77777777" w:rsidR="00D362BF" w:rsidRPr="004618CC" w:rsidRDefault="00D362BF" w:rsidP="00D362BF">
      <w:pPr>
        <w:adjustRightInd/>
        <w:textAlignment w:val="auto"/>
        <w:rPr>
          <w:rFonts w:ascii="ＭＳ Ｐゴシック" w:eastAsia="ＭＳ Ｐゴシック" w:hAnsi="ＭＳ Ｐゴシック"/>
          <w:b/>
          <w:spacing w:val="0"/>
          <w:kern w:val="2"/>
          <w:sz w:val="28"/>
          <w:szCs w:val="20"/>
        </w:rPr>
      </w:pPr>
      <w:r w:rsidRPr="004618CC"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２．心構え</w:t>
      </w:r>
    </w:p>
    <w:p w14:paraId="11E4A0F6" w14:textId="77777777" w:rsidR="00D362BF" w:rsidRPr="004618CC" w:rsidRDefault="00D362BF" w:rsidP="00D362BF">
      <w:pPr>
        <w:adjustRightInd/>
        <w:spacing w:line="300" w:lineRule="auto"/>
        <w:ind w:leftChars="324" w:left="651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  <w:szCs w:val="20"/>
        </w:rPr>
      </w:pP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研修中は前向きに考えて、「自ら進んで職場に持って帰れるものを見つけよう！」</w:t>
      </w:r>
    </w:p>
    <w:p w14:paraId="0AFFAED3" w14:textId="77777777" w:rsidR="00D362BF" w:rsidRPr="004618CC" w:rsidRDefault="00D362BF" w:rsidP="00D362BF">
      <w:pPr>
        <w:adjustRightInd/>
        <w:spacing w:line="300" w:lineRule="auto"/>
        <w:ind w:leftChars="324" w:left="651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  <w:szCs w:val="20"/>
        </w:rPr>
      </w:pP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という心構えで研修していただくようお願いします。</w:t>
      </w:r>
    </w:p>
    <w:p w14:paraId="0DE29AA4" w14:textId="77777777" w:rsidR="00D362BF" w:rsidRPr="004618CC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進んで「新しい行動」を試してみる。</w:t>
      </w:r>
    </w:p>
    <w:p w14:paraId="49532BB7" w14:textId="77777777" w:rsidR="00D362BF" w:rsidRPr="004618CC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「開放的なコミュニケーション」を心掛ける。</w:t>
      </w:r>
    </w:p>
    <w:p w14:paraId="16C0F6C8" w14:textId="77777777" w:rsidR="00D362BF" w:rsidRPr="004618CC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「気づいたこと」を討議に活かす。</w:t>
      </w:r>
    </w:p>
    <w:p w14:paraId="2CDA84C8" w14:textId="653098FA" w:rsidR="00D362BF" w:rsidRPr="00D362BF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せっかちな「価値判断」を控える。</w:t>
      </w:r>
    </w:p>
    <w:p w14:paraId="5624C572" w14:textId="77777777" w:rsidR="00D362BF" w:rsidRPr="004618CC" w:rsidRDefault="00D362BF" w:rsidP="00D362BF">
      <w:pPr>
        <w:adjustRightInd/>
        <w:textAlignment w:val="auto"/>
        <w:rPr>
          <w:rFonts w:ascii="ＭＳ Ｐゴシック" w:eastAsia="ＭＳ Ｐゴシック" w:hAnsi="ＭＳ Ｐゴシック"/>
          <w:b/>
          <w:spacing w:val="0"/>
          <w:kern w:val="2"/>
          <w:sz w:val="28"/>
          <w:szCs w:val="20"/>
        </w:rPr>
      </w:pPr>
      <w:r w:rsidRPr="004618CC"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３．グループ意志決定の際の注意事項</w:t>
      </w:r>
    </w:p>
    <w:p w14:paraId="5BB7899E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①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ab/>
        <w:t>結論・方向づけは原則として、全員一致で決定すること。</w:t>
      </w:r>
      <w:r w:rsidRPr="004618CC"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  <w:t xml:space="preserve"> 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１人でも賛成できない人がいたらグループとして充分議論を尽くしてください。</w:t>
      </w:r>
    </w:p>
    <w:p w14:paraId="2B275F1F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②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ab/>
        <w:t>論争を避けるための理由だけで、容易な妥協をして、自分の答えを変更してはいけません。</w:t>
      </w:r>
      <w:r w:rsidRPr="004618CC"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  <w:br/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（何らかの納得のいく理由があったら自分の答えを変えましょう）</w:t>
      </w:r>
    </w:p>
    <w:p w14:paraId="2078F13E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③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ab/>
        <w:t>前に譲ったのだから今度は譲れ、というような取り引きをしてはいけません。</w:t>
      </w:r>
    </w:p>
    <w:p w14:paraId="5ACBAE37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</w:rPr>
        <w:t>④</w:t>
      </w: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</w:rPr>
        <w:tab/>
        <w:t>少数意見はグループにとって、決定する障害ではなく、むしろ他のメンバーが</w:t>
      </w:r>
      <w:r w:rsidRPr="004618CC">
        <w:rPr>
          <w:rFonts w:ascii="HG丸ｺﾞｼｯｸM-PRO" w:eastAsia="HG丸ｺﾞｼｯｸM-PRO" w:hAnsi="ＭＳ ゴシック"/>
          <w:spacing w:val="0"/>
          <w:kern w:val="2"/>
          <w:sz w:val="24"/>
        </w:rPr>
        <w:br/>
      </w: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</w:rPr>
        <w:t>気づかなかった観点を教えてくれている、というように少数意見も大切に扱ってください。</w:t>
      </w:r>
    </w:p>
    <w:p w14:paraId="71873BD6" w14:textId="275F7987" w:rsidR="00D362BF" w:rsidRPr="00CF2D56" w:rsidRDefault="00D362BF" w:rsidP="00CF2D56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⑤ 各個人の考え方、実情を十分に理解し、学ぶことに心掛けてください。</w:t>
      </w:r>
    </w:p>
    <w:p w14:paraId="3F9E08AE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589EEB66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6100859C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1F8A463D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433D4FE3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2B82432C" w14:textId="16B545A4" w:rsidR="004C09DD" w:rsidRPr="007A59CC" w:rsidRDefault="004C09DD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b/>
          <w:color w:val="000000"/>
        </w:rPr>
        <w:lastRenderedPageBreak/>
        <w:t>１．グループの旗づくり</w:t>
      </w:r>
    </w:p>
    <w:p w14:paraId="3F57B56B" w14:textId="77777777" w:rsidR="004C09DD" w:rsidRPr="007A59CC" w:rsidRDefault="004C09DD" w:rsidP="004C09DD">
      <w:pPr>
        <w:widowControl/>
        <w:ind w:firstLineChars="100" w:firstLine="201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（１）　自己紹介</w:t>
      </w:r>
    </w:p>
    <w:p w14:paraId="22D799D2" w14:textId="77777777" w:rsidR="004C09DD" w:rsidRPr="007A59CC" w:rsidRDefault="004C09DD" w:rsidP="004C09DD">
      <w:pPr>
        <w:widowControl/>
        <w:tabs>
          <w:tab w:val="left" w:pos="860"/>
        </w:tabs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①参加券の「情報</w:t>
      </w:r>
      <w:r w:rsidRPr="007A59CC">
        <w:rPr>
          <w:rFonts w:ascii="HG丸ｺﾞｼｯｸM-PRO" w:eastAsia="HG丸ｺﾞｼｯｸM-PRO" w:hAnsi="HG丸ｺﾞｼｯｸM-PRO" w:hint="eastAsia"/>
        </w:rPr>
        <w:t>交換メモ」を参考に、１分程度／１人で自己紹介してください。</w:t>
      </w:r>
    </w:p>
    <w:p w14:paraId="4434DFDC" w14:textId="77777777" w:rsidR="004C09DD" w:rsidRPr="007A59CC" w:rsidRDefault="004C09DD" w:rsidP="004C09DD">
      <w:pPr>
        <w:widowControl/>
        <w:tabs>
          <w:tab w:val="left" w:pos="860"/>
        </w:tabs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②会社名、氏名、業務内容、サークルでの立場、趣味・特技など。</w:t>
      </w:r>
    </w:p>
    <w:p w14:paraId="3B7CDB35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③お互いをよく知るために積極的に質問などをしてください。</w:t>
      </w:r>
    </w:p>
    <w:p w14:paraId="3FF24364" w14:textId="77777777" w:rsidR="004C09DD" w:rsidRPr="007A59CC" w:rsidRDefault="004C09DD" w:rsidP="004C09DD">
      <w:pPr>
        <w:ind w:firstLineChars="100" w:firstLine="201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（２） 役割分担</w:t>
      </w:r>
    </w:p>
    <w:p w14:paraId="4C102393" w14:textId="77777777" w:rsidR="004C09DD" w:rsidRPr="007A59CC" w:rsidRDefault="004C09DD" w:rsidP="004C09DD">
      <w:pPr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①ひとり一役、全員で役割分担をしてください。</w:t>
      </w:r>
    </w:p>
    <w:p w14:paraId="2231ACD9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 xml:space="preserve">      　②リーダー（1名）、サブリーダー（1名）、発表者（1名）、書記（２名）、</w:t>
      </w:r>
    </w:p>
    <w:p w14:paraId="66C0D0A1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ind w:firstLineChars="500" w:firstLine="1004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発表時の質問者（1名）、時間係（1名）、５Ｓ責任者（1名）など</w:t>
      </w:r>
    </w:p>
    <w:p w14:paraId="0E109B7D" w14:textId="77777777" w:rsidR="004C09DD" w:rsidRPr="007A59CC" w:rsidRDefault="004C09DD" w:rsidP="004C09DD">
      <w:pPr>
        <w:widowControl/>
        <w:numPr>
          <w:ilvl w:val="0"/>
          <w:numId w:val="5"/>
        </w:numPr>
        <w:tabs>
          <w:tab w:val="left" w:pos="860"/>
        </w:tabs>
        <w:adjustRightInd/>
        <w:ind w:left="958"/>
        <w:textAlignment w:val="auto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グループのネーミング・シンボルマーク</w:t>
      </w:r>
    </w:p>
    <w:p w14:paraId="2E29CC93" w14:textId="77777777" w:rsidR="004C09DD" w:rsidRPr="007A59CC" w:rsidRDefault="004C09DD" w:rsidP="004C09DD">
      <w:pPr>
        <w:widowControl/>
        <w:tabs>
          <w:tab w:val="left" w:pos="860"/>
        </w:tabs>
        <w:rPr>
          <w:rFonts w:ascii="HG丸ｺﾞｼｯｸM-PRO" w:eastAsia="HG丸ｺﾞｼｯｸM-PRO" w:hAnsi="HG丸ｺﾞｼｯｸM-PRO"/>
          <w:color w:val="000000"/>
          <w:szCs w:val="21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 xml:space="preserve">　　　</w:t>
      </w:r>
      <w:r w:rsidR="001857F6">
        <w:rPr>
          <w:rFonts w:ascii="HG丸ｺﾞｼｯｸM-PRO" w:eastAsia="HG丸ｺﾞｼｯｸM-PRO" w:hAnsi="HG丸ｺﾞｼｯｸM-PRO" w:hint="eastAsia"/>
          <w:color w:val="000000"/>
        </w:rPr>
        <w:t xml:space="preserve">  </w:t>
      </w:r>
      <w:r w:rsidRPr="007A59CC">
        <w:rPr>
          <w:rFonts w:ascii="HG丸ｺﾞｼｯｸM-PRO" w:eastAsia="HG丸ｺﾞｼｯｸM-PRO" w:hAnsi="HG丸ｺﾞｼｯｸM-PRO" w:hint="eastAsia"/>
          <w:color w:val="000000"/>
          <w:szCs w:val="21"/>
        </w:rPr>
        <w:t>①グループの特長を表わしてください。</w:t>
      </w:r>
    </w:p>
    <w:p w14:paraId="1499E5CB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rPr>
          <w:rFonts w:ascii="HG丸ｺﾞｼｯｸM-PRO" w:eastAsia="HG丸ｺﾞｼｯｸM-PRO" w:hAnsi="HG丸ｺﾞｼｯｸM-PRO"/>
          <w:szCs w:val="21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　　　　②時間がない場合は、昼休み等を利用して発表までに完成させてください。</w:t>
      </w:r>
    </w:p>
    <w:p w14:paraId="6F114DAC" w14:textId="77777777" w:rsidR="004C09DD" w:rsidRPr="007A59CC" w:rsidRDefault="004C09DD" w:rsidP="004C09DD">
      <w:pPr>
        <w:ind w:firstLineChars="100" w:firstLine="201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（４） グループの決め事＜指針・ルール＞</w:t>
      </w:r>
    </w:p>
    <w:p w14:paraId="05DDB0C8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 xml:space="preserve"> </w:t>
      </w:r>
      <w:r w:rsidRPr="007A59CC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     　①グループ活動を効果</w:t>
      </w: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的に運営するための約束事を具体的に行動できるレベルで </w:t>
      </w:r>
    </w:p>
    <w:p w14:paraId="24D38E59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     　 　３項目以上決める。（守られている事が誰にでも分かること）</w:t>
      </w:r>
    </w:p>
    <w:p w14:paraId="6308ADD1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②着眼点：　意思決定はどのようにするのか。　グループの運営の仕方は。</w:t>
      </w:r>
    </w:p>
    <w:p w14:paraId="5F0121B0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行動面では何を注意するか。　　　時間管理はどうするか。</w:t>
      </w:r>
    </w:p>
    <w:p w14:paraId="497632F4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③他人の意見を批判しない。</w:t>
      </w:r>
    </w:p>
    <w:p w14:paraId="568DA88F" w14:textId="77777777" w:rsidR="004C09DD" w:rsidRPr="007A59CC" w:rsidRDefault="004C09DD" w:rsidP="004C09DD">
      <w:pPr>
        <w:widowControl/>
        <w:ind w:firstLineChars="100" w:firstLine="202"/>
        <w:rPr>
          <w:rFonts w:ascii="HG丸ｺﾞｼｯｸM-PRO" w:eastAsia="HG丸ｺﾞｼｯｸM-PRO" w:hAnsi="HG丸ｺﾞｼｯｸM-PRO"/>
          <w:b/>
        </w:rPr>
      </w:pPr>
    </w:p>
    <w:p w14:paraId="138861B3" w14:textId="77777777" w:rsidR="004C09DD" w:rsidRDefault="004C09DD" w:rsidP="004C09DD">
      <w:pPr>
        <w:widowControl/>
        <w:ind w:firstLineChars="100" w:firstLine="191"/>
        <w:rPr>
          <w:rFonts w:ascii="HG丸ｺﾞｼｯｸM-PRO" w:eastAsia="HG丸ｺﾞｼｯｸM-PRO" w:hAnsi="HG丸ｺﾞｼｯｸM-PRO"/>
          <w:b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872B2" wp14:editId="24F50B54">
                <wp:simplePos x="0" y="0"/>
                <wp:positionH relativeFrom="column">
                  <wp:posOffset>753110</wp:posOffset>
                </wp:positionH>
                <wp:positionV relativeFrom="paragraph">
                  <wp:posOffset>538480</wp:posOffset>
                </wp:positionV>
                <wp:extent cx="1064260" cy="372110"/>
                <wp:effectExtent l="0" t="0" r="0" b="889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774CF8" w14:textId="00892C80" w:rsidR="004C09DD" w:rsidRPr="004C09DD" w:rsidRDefault="00345049" w:rsidP="004C09D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20"/>
                              </w:rPr>
                              <w:t>Cコース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87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59.3pt;margin-top:42.4pt;width:83.8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e/5QEAALQDAAAOAAAAZHJzL2Uyb0RvYy54bWysU91u0zAUvkfiHSzf0zRhdF3UdBqbhpDG&#10;QBp7AMdxEovExxy7TcrTc+ykXYG7iRvL9nG+c76fbK7HvmN7hU6DKXi6WHKmjIRKm6bgz9/v3605&#10;c16YSnRgVMEPyvHr7ds3m8HmKoMWukohIxDj8sEWvPXe5kniZKt64RZglaFiDdgLT0dskgrFQOh9&#10;l2TL5SoZACuLIJVzdHs3Ffk24te1kv5rXTvlWVdwms3HFeNahjXZbkTeoLCtlvMY4hVT9EIbanqC&#10;uhNesB3qf6B6LREc1H4hoU+grrVUkQOxSZd/sXlqhVWRC4nj7Ekm9/9g5eP+yX5D5sePMJKBkYSz&#10;DyB/OGbgthWmUTeIMLRKVNQ4DZIlg3X5/GmQ2uUugJTDF6jIZLHzEIHGGvugCvFkhE4GHE6iq9Ez&#10;GVouVxfZikqSau8vszSNriQiP35t0flPCnoWNgVHMjWii/2D82EakR+fhGYG7nXXRWM788cFPZxu&#10;VEzG/PVx/ImIH8uR6WomGmolVAcihzCFh8JOmxbwF2cDBafg7udOoOKs+2xIoMuL7OoDJS0e1usr&#10;YobnhfKsIIwkoIJ7zqbtrZ+yubOom5b6TIYYuCFJax3Zvsw0G0HRiCLMMQ7ZOz/HVy8/2/Y3AAAA&#10;//8DAFBLAwQUAAYACAAAACEA8zIgSuAAAAAKAQAADwAAAGRycy9kb3ducmV2LnhtbEyPQUvDQBSE&#10;74L/YXmCN7tpjCHEbEoqqODFWqX0uMk+k2D2bchu2+iv9/Wkx2GGmW+K1WwHccTJ944ULBcRCKTG&#10;mZ5aBR/vjzcZCB80GT04QgXf6GFVXl4UOjfuRG943IZWcAn5XCvoQhhzKX3TodV+4UYk9j7dZHVg&#10;ObXSTPrE5XaQcRSl0uqeeKHTIz502HxtD1bBT++r583rOtTru/1TtHlJ/a5Klbq+mqt7EAHn8BeG&#10;Mz6jQ8lMtTuQ8WJgvcxSjirIEr7AgThLYxA1O8ltArIs5P8L5S8AAAD//wMAUEsBAi0AFAAGAAgA&#10;AAAhALaDOJL+AAAA4QEAABMAAAAAAAAAAAAAAAAAAAAAAFtDb250ZW50X1R5cGVzXS54bWxQSwEC&#10;LQAUAAYACAAAACEAOP0h/9YAAACUAQAACwAAAAAAAAAAAAAAAAAvAQAAX3JlbHMvLnJlbHNQSwEC&#10;LQAUAAYACAAAACEAGLm3v+UBAAC0AwAADgAAAAAAAAAAAAAAAAAuAgAAZHJzL2Uyb0RvYy54bWxQ&#10;SwECLQAUAAYACAAAACEA8zIgSuAAAAAKAQAADwAAAAAAAAAAAAAAAAA/BAAAZHJzL2Rvd25yZXYu&#10;eG1sUEsFBgAAAAAEAAQA8wAAAEwFAAAAAA==&#10;" filled="f" stroked="f">
                <v:textbox inset="5.85pt,.7pt,5.85pt,.7pt">
                  <w:txbxContent>
                    <w:p w14:paraId="21774CF8" w14:textId="00892C80" w:rsidR="004C09DD" w:rsidRPr="004C09DD" w:rsidRDefault="00345049" w:rsidP="004C09DD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20"/>
                        </w:rPr>
                        <w:t>Cコース</w:t>
                      </w:r>
                    </w:p>
                  </w:txbxContent>
                </v:textbox>
              </v:shape>
            </w:pict>
          </mc:Fallback>
        </mc:AlternateContent>
      </w:r>
      <w:r w:rsidRPr="004C09DD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7216" behindDoc="0" locked="0" layoutInCell="1" allowOverlap="1" wp14:anchorId="67C0683C" wp14:editId="5B6BB404">
            <wp:simplePos x="0" y="0"/>
            <wp:positionH relativeFrom="column">
              <wp:posOffset>746760</wp:posOffset>
            </wp:positionH>
            <wp:positionV relativeFrom="paragraph">
              <wp:posOffset>201930</wp:posOffset>
            </wp:positionV>
            <wp:extent cx="5238750" cy="3340100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491">
        <w:rPr>
          <w:rFonts w:ascii="HG丸ｺﾞｼｯｸM-PRO" w:eastAsia="HG丸ｺﾞｼｯｸM-PRO" w:hAnsi="HG丸ｺﾞｼｯｸM-PRO" w:hint="eastAsia"/>
          <w:b/>
        </w:rPr>
        <w:t xml:space="preserve"> （例）グループの旗</w:t>
      </w:r>
    </w:p>
    <w:p w14:paraId="73D498CA" w14:textId="77777777" w:rsidR="008E53C2" w:rsidRPr="001D281A" w:rsidRDefault="008E53C2" w:rsidP="001D281A">
      <w:pPr>
        <w:widowControl/>
        <w:tabs>
          <w:tab w:val="left" w:pos="860"/>
        </w:tabs>
        <w:snapToGrid w:val="0"/>
        <w:spacing w:line="0" w:lineRule="atLeast"/>
        <w:rPr>
          <w:rFonts w:ascii="HG丸ｺﾞｼｯｸM-PRO" w:eastAsia="HG丸ｺﾞｼｯｸM-PRO" w:hAnsi="HG丸ｺﾞｼｯｸM-PRO"/>
          <w:color w:val="000000"/>
        </w:rPr>
      </w:pPr>
    </w:p>
    <w:p w14:paraId="34CF4EB8" w14:textId="0166D807" w:rsidR="008E53C2" w:rsidRDefault="004C09DD" w:rsidP="004C09DD">
      <w:pPr>
        <w:widowControl/>
        <w:spacing w:line="360" w:lineRule="auto"/>
        <w:rPr>
          <w:rFonts w:ascii="HG丸ｺﾞｼｯｸM-PRO" w:eastAsia="HG丸ｺﾞｼｯｸM-PRO" w:hAnsi="HG丸ｺﾞｼｯｸM-PRO"/>
          <w:b/>
          <w:sz w:val="24"/>
          <w:szCs w:val="32"/>
        </w:rPr>
      </w:pPr>
      <w:r w:rsidRPr="004C09DD">
        <w:rPr>
          <w:rFonts w:ascii="HG丸ｺﾞｼｯｸM-PRO" w:eastAsia="HG丸ｺﾞｼｯｸM-PRO" w:hAnsi="HG丸ｺﾞｼｯｸM-PRO" w:hint="eastAsia"/>
          <w:b/>
          <w:sz w:val="24"/>
          <w:szCs w:val="32"/>
        </w:rPr>
        <w:t>２．ＱＣ手法の説明</w:t>
      </w:r>
    </w:p>
    <w:p w14:paraId="617A2EBA" w14:textId="77777777" w:rsidR="00CF2D56" w:rsidRPr="004C09DD" w:rsidRDefault="00CF2D56" w:rsidP="004C09DD">
      <w:pPr>
        <w:widowControl/>
        <w:spacing w:line="360" w:lineRule="auto"/>
        <w:rPr>
          <w:rFonts w:ascii="HG丸ｺﾞｼｯｸM-PRO" w:eastAsia="HG丸ｺﾞｼｯｸM-PRO" w:hAnsi="HG丸ｺﾞｼｯｸM-PRO"/>
          <w:b/>
          <w:sz w:val="24"/>
          <w:szCs w:val="32"/>
        </w:rPr>
      </w:pPr>
    </w:p>
    <w:p w14:paraId="146C6460" w14:textId="1EC46824" w:rsidR="00066FEB" w:rsidRPr="004C09DD" w:rsidRDefault="00066FEB" w:rsidP="00066FEB">
      <w:pPr>
        <w:widowControl/>
        <w:tabs>
          <w:tab w:val="left" w:pos="860"/>
        </w:tabs>
        <w:snapToGrid w:val="0"/>
        <w:spacing w:line="360" w:lineRule="auto"/>
        <w:rPr>
          <w:rFonts w:ascii="HG丸ｺﾞｼｯｸM-PRO" w:eastAsia="HG丸ｺﾞｼｯｸM-PRO" w:hAnsi="HG丸ｺﾞｼｯｸM-PRO"/>
          <w:b/>
          <w:color w:val="000000"/>
          <w:sz w:val="24"/>
        </w:rPr>
      </w:pPr>
      <w:r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３</w:t>
      </w:r>
      <w:r w:rsidR="00F20AF0"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．ジグソーパズルゲーム</w:t>
      </w:r>
      <w:r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 xml:space="preserve">　</w:t>
      </w:r>
    </w:p>
    <w:p w14:paraId="1D537E5C" w14:textId="77777777" w:rsidR="00F20AF0" w:rsidRPr="004C09DD" w:rsidRDefault="00066FEB" w:rsidP="004C09DD">
      <w:pPr>
        <w:widowControl/>
        <w:tabs>
          <w:tab w:val="left" w:pos="860"/>
        </w:tabs>
        <w:snapToGrid w:val="0"/>
        <w:spacing w:line="360" w:lineRule="auto"/>
        <w:ind w:leftChars="-50" w:left="-100" w:firstLineChars="100" w:firstLine="20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（1</w:t>
      </w:r>
      <w:r w:rsidR="00F20AF0" w:rsidRPr="004C09DD">
        <w:rPr>
          <w:rFonts w:ascii="HG丸ｺﾞｼｯｸM-PRO" w:eastAsia="HG丸ｺﾞｼｯｸM-PRO" w:hAnsi="HG丸ｺﾞｼｯｸM-PRO" w:hint="eastAsia"/>
        </w:rPr>
        <w:t>）ねらい</w:t>
      </w:r>
    </w:p>
    <w:p w14:paraId="27234DD7" w14:textId="77777777" w:rsidR="009B2688" w:rsidRPr="004C09DD" w:rsidRDefault="009B2688" w:rsidP="004C09DD">
      <w:pPr>
        <w:spacing w:line="300" w:lineRule="atLeast"/>
        <w:ind w:leftChars="100" w:left="201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 xml:space="preserve">　グループ内の活動の進め方（運営）、役割分担の仕方、リーダーシップの取り方等について</w:t>
      </w:r>
    </w:p>
    <w:p w14:paraId="106DF059" w14:textId="77777777" w:rsidR="009B2688" w:rsidRPr="004C09DD" w:rsidRDefault="009B2688" w:rsidP="004C09DD">
      <w:pPr>
        <w:spacing w:line="300" w:lineRule="atLeast"/>
        <w:ind w:leftChars="200" w:left="402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体験学習から学びとります。</w:t>
      </w:r>
    </w:p>
    <w:p w14:paraId="64AA457F" w14:textId="77777777" w:rsidR="004C09DD" w:rsidRDefault="009B2688" w:rsidP="004C09DD">
      <w:pPr>
        <w:spacing w:line="300" w:lineRule="atLeast"/>
        <w:ind w:leftChars="100" w:left="201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lastRenderedPageBreak/>
        <w:t xml:space="preserve">　また、体験学習を通して、『QC的問題解決手順』、『活動計画の重要性』についても学びとります。</w:t>
      </w:r>
    </w:p>
    <w:p w14:paraId="7338F7B2" w14:textId="77777777" w:rsidR="009B2688" w:rsidRPr="004C09DD" w:rsidRDefault="009B2688" w:rsidP="004C09DD">
      <w:pPr>
        <w:spacing w:line="300" w:lineRule="atLeast"/>
        <w:ind w:leftChars="100" w:left="201" w:right="-1" w:firstLineChars="100" w:firstLine="20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（コミュニケーション・ゲームとしても有効）</w:t>
      </w:r>
    </w:p>
    <w:p w14:paraId="6B834A58" w14:textId="77777777" w:rsidR="009B2688" w:rsidRPr="004C09DD" w:rsidRDefault="009B2688" w:rsidP="009B2688">
      <w:pPr>
        <w:spacing w:line="300" w:lineRule="atLeast"/>
        <w:ind w:right="113"/>
        <w:rPr>
          <w:rFonts w:ascii="HG丸ｺﾞｼｯｸM-PRO" w:eastAsia="HG丸ｺﾞｼｯｸM-PRO" w:hAnsi="HG丸ｺﾞｼｯｸM-PRO"/>
        </w:rPr>
      </w:pPr>
    </w:p>
    <w:p w14:paraId="26C7F45A" w14:textId="77777777" w:rsidR="009B2688" w:rsidRPr="004C09DD" w:rsidRDefault="009B2688" w:rsidP="004C09DD">
      <w:pPr>
        <w:spacing w:line="300" w:lineRule="atLeast"/>
        <w:ind w:leftChars="-50" w:left="-100" w:right="113" w:firstLineChars="100" w:firstLine="201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>（２）進め方</w:t>
      </w:r>
    </w:p>
    <w:p w14:paraId="5FF5E734" w14:textId="77777777" w:rsidR="009B2688" w:rsidRPr="004C09DD" w:rsidRDefault="009B2688" w:rsidP="004C09DD">
      <w:pPr>
        <w:spacing w:line="300" w:lineRule="atLeast"/>
        <w:ind w:leftChars="50" w:left="100" w:rightChars="51" w:right="102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 xml:space="preserve">　　全グループが同じジグソーパズル（ピース数は３１５)を使って、一斉にスタートし、</w:t>
      </w:r>
    </w:p>
    <w:p w14:paraId="77B38CCE" w14:textId="77777777" w:rsidR="009B2688" w:rsidRPr="004C09DD" w:rsidRDefault="009B2688" w:rsidP="004C09DD">
      <w:pPr>
        <w:spacing w:line="300" w:lineRule="atLeast"/>
        <w:ind w:leftChars="150" w:left="301" w:rightChars="51" w:right="102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 xml:space="preserve">　完成ピース・完成タイムから得点を競い合います。</w:t>
      </w:r>
    </w:p>
    <w:p w14:paraId="3E2DAFA6" w14:textId="77777777" w:rsidR="008C730B" w:rsidRPr="004C09DD" w:rsidRDefault="008C730B" w:rsidP="008C730B">
      <w:pPr>
        <w:ind w:left="709" w:right="113"/>
        <w:rPr>
          <w:rFonts w:ascii="HG丸ｺﾞｼｯｸM-PRO" w:eastAsia="HG丸ｺﾞｼｯｸM-PRO" w:hAnsi="HG丸ｺﾞｼｯｸM-PRO"/>
        </w:rPr>
      </w:pPr>
    </w:p>
    <w:p w14:paraId="79B85409" w14:textId="77777777" w:rsidR="00DE45BF" w:rsidRPr="004C09DD" w:rsidRDefault="00F20AF0" w:rsidP="004C09DD">
      <w:pPr>
        <w:widowControl/>
        <w:ind w:leftChars="50" w:left="702" w:hangingChars="300" w:hanging="60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（３）第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回</w:t>
      </w:r>
      <w:r w:rsidR="00064818" w:rsidRPr="004C09DD">
        <w:rPr>
          <w:rFonts w:ascii="HG丸ｺﾞｼｯｸM-PRO" w:eastAsia="HG丸ｺﾞｼｯｸM-PRO" w:hAnsi="HG丸ｺﾞｼｯｸM-PRO" w:hint="eastAsia"/>
        </w:rPr>
        <w:t>目</w:t>
      </w:r>
      <w:r w:rsidRPr="004C09DD">
        <w:rPr>
          <w:rFonts w:ascii="HG丸ｺﾞｼｯｸM-PRO" w:eastAsia="HG丸ｺﾞｼｯｸM-PRO" w:hAnsi="HG丸ｺﾞｼｯｸM-PRO" w:hint="eastAsia"/>
        </w:rPr>
        <w:t>実施（作成時間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分、カウント５分）</w:t>
      </w:r>
    </w:p>
    <w:p w14:paraId="2F7CCA37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①第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回目に</w:t>
      </w:r>
      <w:r w:rsidR="00064818" w:rsidRPr="004C09DD">
        <w:rPr>
          <w:rFonts w:ascii="HG丸ｺﾞｼｯｸM-PRO" w:eastAsia="HG丸ｺﾞｼｯｸM-PRO" w:hAnsi="HG丸ｺﾞｼｯｸM-PRO" w:hint="eastAsia"/>
        </w:rPr>
        <w:t>実施</w:t>
      </w:r>
      <w:r w:rsidRPr="004C09DD">
        <w:rPr>
          <w:rFonts w:ascii="HG丸ｺﾞｼｯｸM-PRO" w:eastAsia="HG丸ｺﾞｼｯｸM-PRO" w:hAnsi="HG丸ｺﾞｼｯｸM-PRO" w:hint="eastAsia"/>
        </w:rPr>
        <w:t>するパズルを渡します。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Pr="004C09DD">
        <w:rPr>
          <w:rFonts w:ascii="HG丸ｺﾞｼｯｸM-PRO" w:eastAsia="HG丸ｺﾞｼｯｸM-PRO" w:hAnsi="HG丸ｺﾞｼｯｸM-PRO" w:hint="eastAsia"/>
        </w:rPr>
        <w:t>（渡すのはパズルだけ。全グループが同じ種類のパズルを使用します）</w:t>
      </w:r>
    </w:p>
    <w:p w14:paraId="61667E04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</w:t>
      </w:r>
      <w:r w:rsidR="00535CC0" w:rsidRPr="00535CC0">
        <w:rPr>
          <w:rFonts w:ascii="HG丸ｺﾞｼｯｸM-PRO" w:eastAsia="HG丸ｺﾞｼｯｸM-PRO" w:hAnsi="ＭＳ Ｐゴシック" w:hint="eastAsia"/>
        </w:rPr>
        <w:t>完成条件（３１５ﾋﾟｰｽ－２５分＝２９０点）を確認して</w:t>
      </w:r>
      <w:r w:rsidR="00535CC0">
        <w:rPr>
          <w:rFonts w:ascii="HG丸ｺﾞｼｯｸM-PRO" w:eastAsia="HG丸ｺﾞｼｯｸM-PRO" w:hAnsi="ＭＳ Ｐゴシック" w:hint="eastAsia"/>
        </w:rPr>
        <w:t>から実施します。</w:t>
      </w:r>
    </w:p>
    <w:p w14:paraId="33FD37B8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③開始、終了の合図はチーフアドバイザーの合図で一斉に行います。</w:t>
      </w:r>
    </w:p>
    <w:p w14:paraId="144F66A3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④作成時間は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分とします。</w:t>
      </w:r>
    </w:p>
    <w:p w14:paraId="4521380E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⑤完成したらチーフアドバイザーに申告してください。</w:t>
      </w:r>
      <w:r w:rsidR="006C4EC5" w:rsidRPr="004C09DD">
        <w:rPr>
          <w:rFonts w:ascii="HG丸ｺﾞｼｯｸM-PRO" w:eastAsia="HG丸ｺﾞｼｯｸM-PRO" w:hAnsi="HG丸ｺﾞｼｯｸM-PRO"/>
        </w:rPr>
        <w:br/>
      </w:r>
      <w:r w:rsidRPr="004C09DD">
        <w:rPr>
          <w:rFonts w:ascii="HG丸ｺﾞｼｯｸM-PRO" w:eastAsia="HG丸ｺﾞｼｯｸM-PRO" w:hAnsi="HG丸ｺﾞｼｯｸM-PRO" w:hint="eastAsia"/>
        </w:rPr>
        <w:t>ただし、制限時間オーバーは、その時点で作成を中止してください。</w:t>
      </w:r>
    </w:p>
    <w:p w14:paraId="26705DCF" w14:textId="77777777" w:rsidR="00F20AF0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⑥得点を計算し記入します。</w:t>
      </w:r>
    </w:p>
    <w:p w14:paraId="3FCB972E" w14:textId="77777777" w:rsidR="008C730B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⑦計算の仕方：つながっていない独立ピースを数え、完成ピース数から引きます。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 xml:space="preserve">　</w:t>
      </w:r>
      <w:r w:rsidRPr="004C09DD">
        <w:rPr>
          <w:rFonts w:ascii="HG丸ｺﾞｼｯｸM-PRO" w:eastAsia="HG丸ｺﾞｼｯｸM-PRO" w:hAnsi="HG丸ｺﾞｼｯｸM-PRO" w:hint="eastAsia"/>
        </w:rPr>
        <w:t>その数が「完成・結合ピース合計」となり、「完成タイム・制限時間」を引きます。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 xml:space="preserve">　</w:t>
      </w:r>
      <w:r w:rsidRPr="004C09DD">
        <w:rPr>
          <w:rFonts w:ascii="HG丸ｺﾞｼｯｸM-PRO" w:eastAsia="HG丸ｺﾞｼｯｸM-PRO" w:hAnsi="HG丸ｺﾞｼｯｸM-PRO" w:hint="eastAsia"/>
        </w:rPr>
        <w:t>※</w:t>
      </w:r>
      <w:r w:rsidR="00DE45BF" w:rsidRPr="004C09DD">
        <w:rPr>
          <w:rFonts w:ascii="HG丸ｺﾞｼｯｸM-PRO" w:eastAsia="HG丸ｺﾞｼｯｸM-PRO" w:hAnsi="HG丸ｺﾞｼｯｸM-PRO" w:hint="eastAsia"/>
        </w:rPr>
        <w:t xml:space="preserve"> </w:t>
      </w:r>
      <w:r w:rsidRPr="004C09DD">
        <w:rPr>
          <w:rFonts w:ascii="HG丸ｺﾞｼｯｸM-PRO" w:eastAsia="HG丸ｺﾞｼｯｸM-PRO" w:hAnsi="HG丸ｺﾞｼｯｸM-PRO"/>
        </w:rPr>
        <w:t>2</w:t>
      </w:r>
      <w:r w:rsidRPr="004C09DD">
        <w:rPr>
          <w:rFonts w:ascii="HG丸ｺﾞｼｯｸM-PRO" w:eastAsia="HG丸ｺﾞｼｯｸM-PRO" w:hAnsi="HG丸ｺﾞｼｯｸM-PRO" w:hint="eastAsia"/>
        </w:rPr>
        <w:t>ピース以上連結したピースは得点に数えます。</w:t>
      </w:r>
    </w:p>
    <w:p w14:paraId="00739668" w14:textId="77777777" w:rsidR="00535CC0" w:rsidRPr="00535CC0" w:rsidRDefault="00535CC0" w:rsidP="00535CC0">
      <w:pPr>
        <w:spacing w:line="300" w:lineRule="atLeast"/>
        <w:ind w:leftChars="191" w:left="384" w:rightChars="51" w:right="102" w:firstLineChars="50" w:firstLine="100"/>
        <w:rPr>
          <w:rFonts w:ascii="HG丸ｺﾞｼｯｸM-PRO" w:eastAsia="HG丸ｺﾞｼｯｸM-PRO" w:hAnsi="HG丸ｺﾞｼｯｸM-PRO"/>
          <w:szCs w:val="21"/>
        </w:rPr>
      </w:pPr>
      <w:r w:rsidRPr="00535CC0">
        <w:rPr>
          <w:rFonts w:ascii="HG丸ｺﾞｼｯｸM-PRO" w:eastAsia="HG丸ｺﾞｼｯｸM-PRO" w:hAnsi="HG丸ｺﾞｼｯｸM-PRO" w:hint="eastAsia"/>
          <w:szCs w:val="21"/>
        </w:rPr>
        <w:t>⑧目標値を設定します。</w:t>
      </w:r>
    </w:p>
    <w:p w14:paraId="6D5DCD53" w14:textId="77777777" w:rsidR="00535CC0" w:rsidRPr="004C09DD" w:rsidRDefault="00535CC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</w:p>
    <w:p w14:paraId="429AD62D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（４）問題点の抽出と改善案の検討</w:t>
      </w:r>
    </w:p>
    <w:p w14:paraId="49174674" w14:textId="77777777" w:rsidR="00F20AF0" w:rsidRPr="004C09DD" w:rsidRDefault="00F20AF0" w:rsidP="004C09DD">
      <w:pPr>
        <w:ind w:leftChars="250" w:left="502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</w:t>
      </w:r>
      <w:r w:rsidRPr="004C09DD">
        <w:rPr>
          <w:rFonts w:ascii="HG丸ｺﾞｼｯｸM-PRO" w:eastAsia="HG丸ｺﾞｼｯｸM-PRO" w:hAnsi="HG丸ｺﾞｼｯｸM-PRO" w:hint="eastAsia"/>
          <w:spacing w:val="0"/>
        </w:rPr>
        <w:t>何がどのように悪いか、</w:t>
      </w:r>
      <w:r w:rsidR="008C730B" w:rsidRPr="004C09DD">
        <w:rPr>
          <w:rFonts w:ascii="HG丸ｺﾞｼｯｸM-PRO" w:eastAsia="HG丸ｺﾞｼｯｸM-PRO" w:hAnsi="HG丸ｺﾞｼｯｸM-PRO" w:hint="eastAsia"/>
          <w:spacing w:val="0"/>
        </w:rPr>
        <w:t>意見を出し合い整理します。</w:t>
      </w:r>
      <w:r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>②グループとしての対策立案の検討を行い、第２回目の目標値を決めます。</w:t>
      </w:r>
    </w:p>
    <w:p w14:paraId="1CF69C45" w14:textId="77777777" w:rsidR="00F20AF0" w:rsidRPr="004C09DD" w:rsidRDefault="00F20AF0" w:rsidP="004C09DD">
      <w:pPr>
        <w:widowControl/>
        <w:ind w:leftChars="250" w:left="502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③改善を織り込んだ２回目の計画書を作成します。</w:t>
      </w:r>
    </w:p>
    <w:p w14:paraId="3BD5CB86" w14:textId="77777777" w:rsidR="008C730B" w:rsidRPr="004C09DD" w:rsidRDefault="008C730B" w:rsidP="00064818">
      <w:pPr>
        <w:widowControl/>
        <w:ind w:leftChars="352" w:left="707" w:firstLine="1"/>
        <w:rPr>
          <w:rFonts w:ascii="HG丸ｺﾞｼｯｸM-PRO" w:eastAsia="HG丸ｺﾞｼｯｸM-PRO" w:hAnsi="HG丸ｺﾞｼｯｸM-PRO"/>
        </w:rPr>
      </w:pPr>
    </w:p>
    <w:p w14:paraId="13ED9FF6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（５）第２回</w:t>
      </w:r>
      <w:r w:rsidR="00064818" w:rsidRPr="004C09DD">
        <w:rPr>
          <w:rFonts w:ascii="HG丸ｺﾞｼｯｸM-PRO" w:eastAsia="HG丸ｺﾞｼｯｸM-PRO" w:hAnsi="HG丸ｺﾞｼｯｸM-PRO" w:hint="eastAsia"/>
        </w:rPr>
        <w:t>目</w:t>
      </w:r>
      <w:r w:rsidRPr="004C09DD">
        <w:rPr>
          <w:rFonts w:ascii="HG丸ｺﾞｼｯｸM-PRO" w:eastAsia="HG丸ｺﾞｼｯｸM-PRO" w:hAnsi="HG丸ｺﾞｼｯｸM-PRO" w:hint="eastAsia"/>
        </w:rPr>
        <w:t>実施（作成時間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分、カウント５分）</w:t>
      </w:r>
    </w:p>
    <w:p w14:paraId="1E1E5066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①作成した計画書に従って</w:t>
      </w:r>
      <w:r w:rsidR="004311B7" w:rsidRPr="004C09DD">
        <w:rPr>
          <w:rFonts w:ascii="HG丸ｺﾞｼｯｸM-PRO" w:eastAsia="HG丸ｺﾞｼｯｸM-PRO" w:hAnsi="HG丸ｺﾞｼｯｸM-PRO" w:hint="eastAsia"/>
        </w:rPr>
        <w:t>第</w:t>
      </w:r>
      <w:r w:rsidRPr="004C09DD">
        <w:rPr>
          <w:rFonts w:ascii="HG丸ｺﾞｼｯｸM-PRO" w:eastAsia="HG丸ｺﾞｼｯｸM-PRO" w:hAnsi="HG丸ｺﾞｼｯｸM-PRO" w:hint="eastAsia"/>
        </w:rPr>
        <w:t>２回目を行います。</w:t>
      </w:r>
    </w:p>
    <w:p w14:paraId="0BFF1D18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②作成の仕方は第１回目と同様な進め方で行います。</w:t>
      </w:r>
    </w:p>
    <w:p w14:paraId="550BD27F" w14:textId="77777777" w:rsidR="008C730B" w:rsidRPr="004C09DD" w:rsidRDefault="008C730B" w:rsidP="00DE45BF">
      <w:pPr>
        <w:ind w:left="709" w:right="113"/>
        <w:rPr>
          <w:rFonts w:ascii="HG丸ｺﾞｼｯｸM-PRO" w:eastAsia="HG丸ｺﾞｼｯｸM-PRO" w:hAnsi="HG丸ｺﾞｼｯｸM-PRO"/>
        </w:rPr>
      </w:pPr>
    </w:p>
    <w:p w14:paraId="4197357E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（６）注意事項</w:t>
      </w:r>
    </w:p>
    <w:p w14:paraId="60EBF711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①パズルのピースを紛失しないように注意してください。</w:t>
      </w:r>
    </w:p>
    <w:p w14:paraId="57722E47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②改善案でパズルのピースに色や、キズを付けるなどの加工はしないでください。</w:t>
      </w:r>
    </w:p>
    <w:p w14:paraId="5266313C" w14:textId="77777777" w:rsidR="00E93366" w:rsidRPr="004C09DD" w:rsidRDefault="00E93366" w:rsidP="00E93366">
      <w:pPr>
        <w:ind w:right="113"/>
        <w:rPr>
          <w:rFonts w:ascii="HG丸ｺﾞｼｯｸM-PRO" w:eastAsia="HG丸ｺﾞｼｯｸM-PRO" w:hAnsi="HG丸ｺﾞｼｯｸM-PRO"/>
        </w:rPr>
      </w:pPr>
    </w:p>
    <w:p w14:paraId="019733C8" w14:textId="7D79CC19" w:rsidR="000164E9" w:rsidRPr="003D00E1" w:rsidRDefault="00D81969" w:rsidP="000164E9">
      <w:pPr>
        <w:pStyle w:val="a9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4</w:t>
      </w:r>
      <w:r w:rsidR="000164E9" w:rsidRPr="003D00E1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．結果の発表と講評</w:t>
      </w:r>
    </w:p>
    <w:p w14:paraId="20AA2B91" w14:textId="0805561F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Pr="000164E9">
        <w:rPr>
          <w:rFonts w:ascii="HG丸ｺﾞｼｯｸM-PRO" w:eastAsia="HG丸ｺﾞｼｯｸM-PRO" w:hAnsi="HG丸ｺﾞｼｯｸM-PRO" w:hint="eastAsia"/>
        </w:rPr>
        <w:t>(1)</w:t>
      </w:r>
      <w:r w:rsidR="00CF2D56">
        <w:rPr>
          <w:rFonts w:ascii="HG丸ｺﾞｼｯｸM-PRO" w:eastAsia="HG丸ｺﾞｼｯｸM-PRO" w:hAnsi="HG丸ｺﾞｼｯｸM-PRO" w:hint="eastAsia"/>
        </w:rPr>
        <w:t>2</w:t>
      </w:r>
      <w:r w:rsidR="001F3477">
        <w:rPr>
          <w:rFonts w:ascii="HG丸ｺﾞｼｯｸM-PRO" w:eastAsia="HG丸ｺﾞｼｯｸM-PRO" w:hAnsi="HG丸ｺﾞｼｯｸM-PRO" w:hint="eastAsia"/>
        </w:rPr>
        <w:t>～3</w:t>
      </w:r>
      <w:r w:rsidRPr="000164E9">
        <w:rPr>
          <w:rFonts w:ascii="HG丸ｺﾞｼｯｸM-PRO" w:eastAsia="HG丸ｺﾞｼｯｸM-PRO" w:hAnsi="HG丸ｺﾞｼｯｸM-PRO" w:hint="eastAsia"/>
        </w:rPr>
        <w:t>グループ</w:t>
      </w:r>
      <w:r w:rsidR="001F3477">
        <w:rPr>
          <w:rFonts w:ascii="HG丸ｺﾞｼｯｸM-PRO" w:eastAsia="HG丸ｺﾞｼｯｸM-PRO" w:hAnsi="HG丸ｺﾞｼｯｸM-PRO" w:hint="eastAsia"/>
        </w:rPr>
        <w:t>で</w:t>
      </w:r>
      <w:r w:rsidRPr="000164E9">
        <w:rPr>
          <w:rFonts w:ascii="HG丸ｺﾞｼｯｸM-PRO" w:eastAsia="HG丸ｺﾞｼｯｸM-PRO" w:hAnsi="HG丸ｺﾞｼｯｸM-PRO" w:hint="eastAsia"/>
        </w:rPr>
        <w:t>討議結果と各自の決意を発表する。</w:t>
      </w:r>
    </w:p>
    <w:p w14:paraId="3B561E16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　　発表時間はチーフアドバイザーが指示します。以下はその目安です。 </w:t>
      </w:r>
    </w:p>
    <w:p w14:paraId="71CD111C" w14:textId="4F331A31" w:rsidR="000164E9" w:rsidRPr="000164E9" w:rsidRDefault="00CF2D56" w:rsidP="000164E9">
      <w:pPr>
        <w:pStyle w:val="a9"/>
        <w:ind w:firstLineChars="400" w:firstLine="76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発表準備１分　</w:t>
      </w:r>
      <w:r w:rsidR="000164E9" w:rsidRPr="000164E9">
        <w:rPr>
          <w:rFonts w:ascii="HG丸ｺﾞｼｯｸM-PRO" w:eastAsia="HG丸ｺﾞｼｯｸM-PRO" w:hAnsi="HG丸ｺﾞｼｯｸM-PRO" w:hint="eastAsia"/>
        </w:rPr>
        <w:t>発表：５分　　質疑：２分/グループ　　講評＜アドバイザー＞：２分</w:t>
      </w:r>
    </w:p>
    <w:p w14:paraId="631662E5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(2)総合講評</w:t>
      </w:r>
    </w:p>
    <w:p w14:paraId="6CDCD19E" w14:textId="013EC6FF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　　</w:t>
      </w:r>
      <w:r w:rsidR="009466F1">
        <w:rPr>
          <w:rFonts w:ascii="HG丸ｺﾞｼｯｸM-PRO" w:eastAsia="HG丸ｺﾞｼｯｸM-PRO" w:hAnsi="HG丸ｺﾞｼｯｸM-PRO" w:hint="eastAsia"/>
        </w:rPr>
        <w:t>・発表終了後、会場世話人が行います</w:t>
      </w:r>
    </w:p>
    <w:p w14:paraId="6E627FD9" w14:textId="77777777" w:rsidR="000164E9" w:rsidRPr="000164E9" w:rsidRDefault="000164E9" w:rsidP="000164E9">
      <w:pPr>
        <w:spacing w:line="360" w:lineRule="auto"/>
        <w:ind w:firstLineChars="200" w:firstLine="402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>(3)発表資料は、グループアドバイザーに提出してください。</w:t>
      </w:r>
    </w:p>
    <w:p w14:paraId="53CFA5EF" w14:textId="77777777" w:rsidR="000164E9" w:rsidRPr="000164E9" w:rsidRDefault="000164E9" w:rsidP="000164E9">
      <w:pPr>
        <w:spacing w:line="360" w:lineRule="auto"/>
        <w:ind w:firstLineChars="200" w:firstLine="422"/>
        <w:rPr>
          <w:rFonts w:ascii="HG丸ｺﾞｼｯｸM-PRO" w:eastAsia="HG丸ｺﾞｼｯｸM-PRO" w:hAnsi="HG丸ｺﾞｼｯｸM-PRO"/>
          <w:sz w:val="22"/>
        </w:rPr>
      </w:pPr>
    </w:p>
    <w:p w14:paraId="601DB6A3" w14:textId="0520C880" w:rsidR="000164E9" w:rsidRDefault="00D81969" w:rsidP="000164E9">
      <w:pPr>
        <w:pStyle w:val="a9"/>
        <w:rPr>
          <w:rFonts w:ascii="HG丸ｺﾞｼｯｸM-PRO" w:eastAsia="HG丸ｺﾞｼｯｸM-PRO" w:hAnsi="HG丸ｺﾞｼｯｸM-PRO"/>
          <w:b/>
          <w:color w:val="000000"/>
          <w:sz w:val="24"/>
        </w:rPr>
      </w:pPr>
      <w:r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5</w:t>
      </w:r>
      <w:r w:rsidR="000164E9" w:rsidRPr="000164E9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．なんでも相談会</w:t>
      </w:r>
    </w:p>
    <w:p w14:paraId="6EF46BDF" w14:textId="77777777" w:rsidR="000164E9" w:rsidRDefault="000164E9" w:rsidP="000164E9">
      <w:pPr>
        <w:pStyle w:val="a9"/>
        <w:ind w:firstLineChars="200" w:firstLine="382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>皆さんが日頃活動を進める中での悩み事、わからないことや研修会中に発生した問題点や</w:t>
      </w:r>
    </w:p>
    <w:p w14:paraId="31DB2FFE" w14:textId="77777777" w:rsidR="000164E9" w:rsidRPr="000164E9" w:rsidRDefault="000164E9" w:rsidP="000164E9">
      <w:pPr>
        <w:pStyle w:val="a9"/>
        <w:ind w:firstLineChars="200" w:firstLine="382"/>
        <w:rPr>
          <w:rFonts w:ascii="HG丸ｺﾞｼｯｸM-PRO" w:eastAsia="HG丸ｺﾞｼｯｸM-PRO" w:hAnsi="HG丸ｺﾞｼｯｸM-PRO"/>
          <w:sz w:val="24"/>
        </w:rPr>
      </w:pPr>
      <w:r w:rsidRPr="000164E9">
        <w:rPr>
          <w:rFonts w:ascii="HG丸ｺﾞｼｯｸM-PRO" w:eastAsia="HG丸ｺﾞｼｯｸM-PRO" w:hAnsi="HG丸ｺﾞｼｯｸM-PRO" w:hint="eastAsia"/>
        </w:rPr>
        <w:t>質問などに愛知地区の役員・幹事がアドバイスをします。</w:t>
      </w:r>
    </w:p>
    <w:p w14:paraId="648F935A" w14:textId="77777777" w:rsidR="00CF2D56" w:rsidRDefault="00CF2D56" w:rsidP="00CF2D56">
      <w:pPr>
        <w:widowControl/>
        <w:rPr>
          <w:rFonts w:ascii="HG丸ｺﾞｼｯｸM-PRO" w:eastAsia="HG丸ｺﾞｼｯｸM-PRO" w:hAnsi="HG丸ｺﾞｼｯｸM-PRO"/>
        </w:rPr>
      </w:pPr>
    </w:p>
    <w:p w14:paraId="2325EECB" w14:textId="21F483A0" w:rsidR="00F20AF0" w:rsidRPr="004C09DD" w:rsidRDefault="00AB3CA0" w:rsidP="001D281A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lastRenderedPageBreak/>
        <w:t>発表資料１</w:t>
      </w:r>
    </w:p>
    <w:p w14:paraId="0146B2D3" w14:textId="77777777" w:rsidR="00F20AF0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DE5DEB6" wp14:editId="077E6C86">
                <wp:simplePos x="0" y="0"/>
                <wp:positionH relativeFrom="column">
                  <wp:posOffset>635</wp:posOffset>
                </wp:positionH>
                <wp:positionV relativeFrom="paragraph">
                  <wp:posOffset>510540</wp:posOffset>
                </wp:positionV>
                <wp:extent cx="1064260" cy="372110"/>
                <wp:effectExtent l="0" t="0" r="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E89B4B" w14:textId="21EDFF19" w:rsidR="009B2688" w:rsidRPr="00345049" w:rsidRDefault="00345049" w:rsidP="009B26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6"/>
                                <w:szCs w:val="16"/>
                              </w:rPr>
                            </w:pPr>
                            <w:r w:rsidRPr="003450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6"/>
                                <w:szCs w:val="16"/>
                              </w:rPr>
                              <w:t>Cコース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5DEB6" id="テキスト ボックス 1" o:spid="_x0000_s1028" type="#_x0000_t202" style="position:absolute;margin-left:.05pt;margin-top:40.2pt;width:83.8pt;height:29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rS75wEAALQDAAAOAAAAZHJzL2Uyb0RvYy54bWysU91u0zAUvkfiHSzf0zRhdF3UdBqbhpDG&#10;QBp7AMdxEovExxy7TcrTc+ykXYG7iRvL9nG+c76fbK7HvmN7hU6DKXi6WHKmjIRKm6bgz9/v3605&#10;c16YSnRgVMEPyvHr7ds3m8HmKoMWukohIxDj8sEWvPXe5kniZKt64RZglaFiDdgLT0dskgrFQOh9&#10;l2TL5SoZACuLIJVzdHs3Ffk24te1kv5rXTvlWVdwms3HFeNahjXZbkTeoLCtlvMY4hVT9EIbanqC&#10;uhNesB3qf6B6LREc1H4hoU+grrVUkQOxSZd/sXlqhVWRC4nj7Ekm9/9g5eP+yX5D5sePMJKBkYSz&#10;DyB/OGbgthWmUTeIMLRKVNQ4DZIlg3X5/GmQ2uUugJTDF6jIZLHzEIHGGvugCvFkhE4GHE6iq9Ez&#10;GVouVxfZikqSau8vszSNriQiP35t0flPCnoWNgVHMjWii/2D82EakR+fhGYG7nXXRWM788cFPZxu&#10;VEzG/PVx/ImIH8uR6argWSAaaiVUByKHMIWHwk6bFvAXZwMFp+Du506g4qz7bEigy4vs6gMlLR7W&#10;6ytihueF8qwgjCSggnvOpu2tn7K5s6iblvpMhhi4IUlrHdm+zDQbQdGIIswxDtk7P8dXLz/b9jcA&#10;AAD//wMAUEsDBBQABgAIAAAAIQAB9qin3QAAAAcBAAAPAAAAZHJzL2Rvd25yZXYueG1sTI5LT8Mw&#10;EITvSPwHa5G4UZtXWkKcKkUCJC70gRDHTbwkEfE6it028OtxTnCb0Yxmvmw52k4caPCtYw2XMwWC&#10;uHKm5VrD2+7xYgHCB2SDnWPS8E0elvnpSYapcUfe0GEbahFH2KeooQmhT6X0VUMW/cz1xDH7dIPF&#10;EO1QSzPgMY7bTl4plUiLLceHBnt6aKj62u6thp/WF8/r11UoV7cfT2r9kvj3ItH6/Gws7kEEGsNf&#10;GSb8iA55ZCrdno0X3eRF0LBQNyCmNJnPQZRRXN8pkHkm//PnvwAAAP//AwBQSwECLQAUAAYACAAA&#10;ACEAtoM4kv4AAADhAQAAEwAAAAAAAAAAAAAAAAAAAAAAW0NvbnRlbnRfVHlwZXNdLnhtbFBLAQIt&#10;ABQABgAIAAAAIQA4/SH/1gAAAJQBAAALAAAAAAAAAAAAAAAAAC8BAABfcmVscy8ucmVsc1BLAQIt&#10;ABQABgAIAAAAIQCHbrS75wEAALQDAAAOAAAAAAAAAAAAAAAAAC4CAABkcnMvZTJvRG9jLnhtbFBL&#10;AQItABQABgAIAAAAIQAB9qin3QAAAAcBAAAPAAAAAAAAAAAAAAAAAEEEAABkcnMvZG93bnJldi54&#10;bWxQSwUGAAAAAAQABADzAAAASwUAAAAA&#10;" filled="f" stroked="f">
                <v:textbox inset="5.85pt,.7pt,5.85pt,.7pt">
                  <w:txbxContent>
                    <w:p w14:paraId="71E89B4B" w14:textId="21EDFF19" w:rsidR="009B2688" w:rsidRPr="00345049" w:rsidRDefault="00345049" w:rsidP="009B2688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6"/>
                          <w:szCs w:val="16"/>
                        </w:rPr>
                      </w:pPr>
                      <w:r w:rsidRPr="00345049">
                        <w:rPr>
                          <w:rFonts w:ascii="HG丸ｺﾞｼｯｸM-PRO" w:eastAsia="HG丸ｺﾞｼｯｸM-PRO" w:hAnsi="HG丸ｺﾞｼｯｸM-PRO" w:hint="eastAsia"/>
                          <w:b/>
                          <w:sz w:val="16"/>
                          <w:szCs w:val="16"/>
                        </w:rPr>
                        <w:t>Cコース</w:t>
                      </w:r>
                    </w:p>
                  </w:txbxContent>
                </v:textbox>
              </v:shape>
            </w:pict>
          </mc:Fallback>
        </mc:AlternateContent>
      </w:r>
      <w:r w:rsidR="003F27AB"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6CE8EF" wp14:editId="29310C24">
                <wp:simplePos x="0" y="0"/>
                <wp:positionH relativeFrom="column">
                  <wp:posOffset>4424045</wp:posOffset>
                </wp:positionH>
                <wp:positionV relativeFrom="paragraph">
                  <wp:posOffset>329565</wp:posOffset>
                </wp:positionV>
                <wp:extent cx="826770" cy="1333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BE5D1" id="正方形/長方形 2" o:spid="_x0000_s1026" style="position:absolute;left:0;text-align:left;margin-left:348.35pt;margin-top:25.95pt;width:65.1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/sfQIAAF0FAAAOAAAAZHJzL2Uyb0RvYy54bWysVE1v2zAMvQ/YfxB0Xx0n/VpQpwhSdBhQ&#10;tMXaoWdFlmIDsqhRSpzs14+SP9J1xQ7DclAk8/GRfCJ1db1vDNsp9DXYgucnE86UlVDWdlPw78+3&#10;ny4580HYUhiwquAH5fn14uOHq9bN1RQqMKVCRiTWz1tX8CoEN88yLyvVCH8CTlkyasBGBDriJitR&#10;tMTemGw6mZxnLWDpEKTynr7edEa+SPxaKxketPYqMFNwyi2kFdO6jmu2uBLzDQpX1bJPQ/xDFo2o&#10;LQUdqW5EEGyL9R9UTS0RPOhwIqHJQOtaqlQDVZNP3lTzVAmnUi0kjnejTP7/0cr73ZN7RJKhdX7u&#10;aRur2Gts4j/lx/ZJrMMoltoHJunj5fT84oIklWTKZ7PZWRIzOzo79OGLgobFTcGR7iJJJHZ3PlBA&#10;gg6QGMuDqcvb2ph0iPevVgbZTtDNrTd5vCny+A1lbMRaiF6dOX7JjpWkXTgYFXHGflOa1SXlPk2J&#10;pCY7BhFSKhvyzlSJUnWxzyb0G6IPaaVcEmFk1hR/5O4JBmRHMnB3Wfb46KpSj47Ok78l1jmPHiky&#10;2DA6N7UFfI/AUFV95A4/iNRJE1VaQ3l4RIbQTYh38rama7sTPjwKpJGgm6YxDw+0aANtwaHfcVYB&#10;/nzve8RTp5KVs5ZGrOD+x1ag4sx8tdTDn/PT0ziT6XB6djGlA762rF9b7LZZAfVCTg+Kk2kb8cEM&#10;W43QvNBrsIxRySSspNgFlwGHwyp0o0/viVTLZYLRHDoR7uyTk5E8qhrb8nn/ItD1vRuo6e9hGEcx&#10;f9PCHTZ6WlhuA+g69fdR115vmuHUOP17Ex+J1+eEOr6Ki18AAAD//wMAUEsDBBQABgAIAAAAIQAy&#10;OYh83gAAAAkBAAAPAAAAZHJzL2Rvd25yZXYueG1sTI/BToQwEIbvJr5DMybe3LIYYEHKxhjdqDdX&#10;8dylIxDpFGnZxbd3POltJvPln+8vt4sdxBEn3ztSsF5FIJAaZ3pqFby9PlxtQPigyejBESr4Rg/b&#10;6vys1IVxJ3rB4z60gkPIF1pBF8JYSOmbDq32Kzci8e3DTVYHXqdWmkmfONwOMo6iVFrdE3/o9Ih3&#10;HTaf+9kqmJPs6X55/9pd11GdPddD8hh2o1KXF8vtDYiAS/iD4Vef1aFip4ObyXgxKEjzNGNUQbLO&#10;QTCwiVMeDgqyOAdZlfJ/g+oHAAD//wMAUEsBAi0AFAAGAAgAAAAhALaDOJL+AAAA4QEAABMAAAAA&#10;AAAAAAAAAAAAAAAAAFtDb250ZW50X1R5cGVzXS54bWxQSwECLQAUAAYACAAAACEAOP0h/9YAAACU&#10;AQAACwAAAAAAAAAAAAAAAAAvAQAAX3JlbHMvLnJlbHNQSwECLQAUAAYACAAAACEA6Rrf7H0CAABd&#10;BQAADgAAAAAAAAAAAAAAAAAuAgAAZHJzL2Uyb0RvYy54bWxQSwECLQAUAAYACAAAACEAMjmIfN4A&#10;AAAJAQAADwAAAAAAAAAAAAAAAADXBAAAZHJzL2Rvd25yZXYueG1sUEsFBgAAAAAEAAQA8wAAAOIF&#10;AAAAAA==&#10;" fillcolor="white [3212]" stroked="f" strokeweight="2pt"/>
            </w:pict>
          </mc:Fallback>
        </mc:AlternateContent>
      </w:r>
      <w:r w:rsidR="00AB3CA0"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59AB8988" wp14:editId="24C8190C">
            <wp:extent cx="6055360" cy="4046220"/>
            <wp:effectExtent l="0" t="0" r="2540" b="0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6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6EA4C" w14:textId="7721C758" w:rsidR="000621F0" w:rsidRDefault="000621F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5E9752D" w14:textId="5109944D" w:rsidR="00F7773E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発表資料２</w:t>
      </w:r>
    </w:p>
    <w:p w14:paraId="0B972E72" w14:textId="638040E1" w:rsidR="00AB3CA0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25DF23D6" wp14:editId="337A0618">
            <wp:extent cx="5986780" cy="398589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62"/>
                    <a:stretch/>
                  </pic:blipFill>
                  <pic:spPr bwMode="auto">
                    <a:xfrm>
                      <a:off x="0" y="0"/>
                      <a:ext cx="5986780" cy="39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839C22" w14:textId="3BE4A3A5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C09B100" w14:textId="77777777" w:rsidR="00A47735" w:rsidRDefault="00A47735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AD80F03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0293D73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9275552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発表資料３</w:t>
      </w:r>
      <w:r w:rsidR="00BE0AC2" w:rsidRPr="004C09DD">
        <w:rPr>
          <w:rFonts w:ascii="HG丸ｺﾞｼｯｸM-PRO" w:eastAsia="HG丸ｺﾞｼｯｸM-PRO" w:hAnsi="HG丸ｺﾞｼｯｸM-PRO" w:hint="eastAsia"/>
        </w:rPr>
        <w:t>：</w:t>
      </w:r>
    </w:p>
    <w:p w14:paraId="5500FDE2" w14:textId="42C150EE" w:rsidR="00AB3CA0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/>
          <w:noProof/>
        </w:rPr>
        <w:drawing>
          <wp:inline distT="0" distB="0" distL="0" distR="0" wp14:anchorId="0D4A9654" wp14:editId="446DD9CE">
            <wp:extent cx="5682094" cy="3766184"/>
            <wp:effectExtent l="0" t="0" r="0" b="635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094" cy="376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8B1CD" w14:textId="49DFF004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869D220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EAEE87E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発表資料４</w:t>
      </w:r>
    </w:p>
    <w:p w14:paraId="171A25EF" w14:textId="4AF904B9" w:rsidR="003F6ACB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/>
          <w:noProof/>
        </w:rPr>
        <w:drawing>
          <wp:inline distT="0" distB="0" distL="0" distR="0" wp14:anchorId="4E37015A" wp14:editId="33FF6CAE">
            <wp:extent cx="5941103" cy="3959860"/>
            <wp:effectExtent l="0" t="0" r="2540" b="254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50"/>
                    <a:stretch/>
                  </pic:blipFill>
                  <pic:spPr bwMode="auto">
                    <a:xfrm>
                      <a:off x="0" y="0"/>
                      <a:ext cx="5957693" cy="397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0B9DF0" w14:textId="77777777" w:rsidR="009B2688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38301A56" w14:textId="77777777" w:rsidR="00F7773E" w:rsidRDefault="00F7773E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4CC7264B" w14:textId="77777777" w:rsidR="00F7773E" w:rsidRDefault="00F7773E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47B6DC6D" w14:textId="286F3168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 w:hint="eastAsia"/>
          <w:noProof/>
        </w:rPr>
        <w:lastRenderedPageBreak/>
        <w:t>発表資料５</w:t>
      </w:r>
    </w:p>
    <w:p w14:paraId="4D330C13" w14:textId="110FE308" w:rsidR="00AB3CA0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/>
          <w:noProof/>
        </w:rPr>
        <w:drawing>
          <wp:inline distT="0" distB="0" distL="0" distR="0" wp14:anchorId="5B37EB30" wp14:editId="29856A0C">
            <wp:extent cx="6120130" cy="4036937"/>
            <wp:effectExtent l="0" t="0" r="0" b="190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3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323DF" w14:textId="77777777" w:rsidR="003E220F" w:rsidRPr="004C09DD" w:rsidRDefault="003E220F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863FC3B" w14:textId="77777777" w:rsidR="003031F4" w:rsidRPr="004C09DD" w:rsidRDefault="003031F4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7ED00B38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 w:hint="eastAsia"/>
          <w:noProof/>
        </w:rPr>
        <w:t>発表資料６</w:t>
      </w:r>
    </w:p>
    <w:p w14:paraId="0E4B4E7F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00AC7D7A" wp14:editId="74565E20">
            <wp:extent cx="6055360" cy="4018915"/>
            <wp:effectExtent l="0" t="0" r="2540" b="63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60" cy="401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F0805" w14:textId="77777777" w:rsidR="005C4916" w:rsidRDefault="005C4916" w:rsidP="00194F47">
      <w:pPr>
        <w:ind w:right="113"/>
        <w:jc w:val="left"/>
        <w:rPr>
          <w:rFonts w:ascii="HG丸ｺﾞｼｯｸM-PRO" w:eastAsia="HG丸ｺﾞｼｯｸM-PRO" w:hAnsi="HG丸ｺﾞｼｯｸM-PRO"/>
        </w:rPr>
        <w:sectPr w:rsidR="005C4916" w:rsidSect="001D281A">
          <w:footerReference w:type="default" r:id="rId19"/>
          <w:pgSz w:w="11906" w:h="16838" w:code="9"/>
          <w:pgMar w:top="1021" w:right="1134" w:bottom="851" w:left="1134" w:header="737" w:footer="113" w:gutter="0"/>
          <w:cols w:space="425"/>
          <w:vAlign w:val="center"/>
          <w:docGrid w:type="linesAndChars" w:linePitch="302" w:charSpace="-3934"/>
        </w:sectPr>
      </w:pPr>
    </w:p>
    <w:p w14:paraId="2DB39643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D985849" w14:textId="77777777" w:rsidR="00033E46" w:rsidRDefault="00033E4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87FE174" w14:textId="77777777" w:rsidR="00033E46" w:rsidRDefault="00033E46">
      <w:pPr>
        <w:widowControl/>
        <w:adjustRightInd/>
        <w:jc w:val="left"/>
        <w:textAlignment w:val="auto"/>
        <w:rPr>
          <w:rFonts w:ascii="HG丸ｺﾞｼｯｸM-PRO" w:eastAsia="HG丸ｺﾞｼｯｸM-PRO" w:hAnsi="HG丸ｺﾞｼｯｸM-PRO"/>
        </w:rPr>
      </w:pPr>
    </w:p>
    <w:p w14:paraId="1CF8FF6D" w14:textId="77777777" w:rsidR="000C2CD3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76BBBBC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B0DEB8C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01221F2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2ACEA59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EA7435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1CEE3AF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9014ED8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23A9CFF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DA5BC06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A2B26C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47B1F52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26D58C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7F33816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8BB7883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B0B0F3C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2543BE0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489DA5D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78B016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AC150D7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5471714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34D4557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669E3D0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75567CC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27BD0A8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30084D0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5F3F9DA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BC4F550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E03E516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67873E7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60348F3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71258A3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5DF2E32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DFC0ADA" w14:textId="77777777" w:rsidR="000164E9" w:rsidRDefault="00E23A79" w:rsidP="00E23A79">
      <w:pPr>
        <w:pStyle w:val="af1"/>
        <w:ind w:leftChars="0" w:left="0" w:firstLineChars="1500" w:firstLine="3012"/>
        <w:rPr>
          <w:rFonts w:ascii="HG丸ｺﾞｼｯｸM-PRO" w:eastAsia="HG丸ｺﾞｼｯｸM-PRO" w:hAnsi="HG丸ｺﾞｼｯｸM-PRO"/>
        </w:rPr>
      </w:pPr>
      <w:r w:rsidRPr="00E23A79">
        <w:rPr>
          <w:rFonts w:ascii="HG丸ｺﾞｼｯｸM-PRO" w:eastAsia="HG丸ｺﾞｼｯｸM-PRO" w:hAnsi="HG丸ｺﾞｼｯｸM-PRO"/>
        </w:rPr>
        <w:t>【</w:t>
      </w:r>
      <w:r w:rsidRPr="00E23A79">
        <w:rPr>
          <w:rFonts w:ascii="HG丸ｺﾞｼｯｸM-PRO" w:eastAsia="HG丸ｺﾞｼｯｸM-PRO" w:hAnsi="HG丸ｺﾞｼｯｸM-PRO" w:hint="eastAsia"/>
        </w:rPr>
        <w:t>QCサークル 愛知地区 活動方針</w:t>
      </w:r>
      <w:r w:rsidRPr="00E23A79">
        <w:rPr>
          <w:rFonts w:ascii="HG丸ｺﾞｼｯｸM-PRO" w:eastAsia="HG丸ｺﾞｼｯｸM-PRO" w:hAnsi="HG丸ｺﾞｼｯｸM-PRO"/>
        </w:rPr>
        <w:t>】</w:t>
      </w:r>
    </w:p>
    <w:p w14:paraId="49395377" w14:textId="77777777" w:rsidR="000164E9" w:rsidRDefault="00E23A7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</w:t>
      </w: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3065E34B" wp14:editId="4FCD8864">
            <wp:extent cx="1518285" cy="1481455"/>
            <wp:effectExtent l="0" t="0" r="5715" b="444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3E941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358211B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6FACF05" w14:textId="77777777" w:rsidR="001D281A" w:rsidRPr="001D281A" w:rsidRDefault="001D281A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 w:rsidRPr="001D281A">
        <w:rPr>
          <w:rFonts w:ascii="HG丸ｺﾞｼｯｸM-PRO" w:eastAsia="HG丸ｺﾞｼｯｸM-PRO" w:hAnsi="HG丸ｺﾞｼｯｸM-PRO" w:hint="eastAsia"/>
        </w:rPr>
        <w:t>※本テキストの全部または一部の複写・複製・転写を禁じます。</w:t>
      </w:r>
    </w:p>
    <w:p w14:paraId="7EE4ADDB" w14:textId="77777777" w:rsidR="001D281A" w:rsidRPr="001D281A" w:rsidRDefault="001D281A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 w:rsidRPr="001D281A">
        <w:rPr>
          <w:rFonts w:ascii="HG丸ｺﾞｼｯｸM-PRO" w:eastAsia="HG丸ｺﾞｼｯｸM-PRO" w:hAnsi="HG丸ｺﾞｼｯｸM-PRO" w:hint="eastAsia"/>
        </w:rPr>
        <w:t>（これらの許諾については、QCサークル東海支部　愛知地区事務局にお問い合わせください）</w:t>
      </w:r>
    </w:p>
    <w:sectPr w:rsidR="001D281A" w:rsidRPr="001D281A" w:rsidSect="001D281A">
      <w:footerReference w:type="default" r:id="rId21"/>
      <w:pgSz w:w="11906" w:h="16838" w:code="9"/>
      <w:pgMar w:top="1021" w:right="1134" w:bottom="851" w:left="1134" w:header="737" w:footer="113" w:gutter="0"/>
      <w:cols w:space="425"/>
      <w:vAlign w:val="center"/>
      <w:docGrid w:type="linesAndChars" w:linePitch="302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CEAD2" w14:textId="77777777" w:rsidR="007E1665" w:rsidRDefault="007E1665" w:rsidP="003F219C">
      <w:r>
        <w:separator/>
      </w:r>
    </w:p>
  </w:endnote>
  <w:endnote w:type="continuationSeparator" w:id="0">
    <w:p w14:paraId="0C6CC709" w14:textId="77777777" w:rsidR="007E1665" w:rsidRDefault="007E1665" w:rsidP="003F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6438658"/>
      <w:docPartObj>
        <w:docPartGallery w:val="Page Numbers (Bottom of Page)"/>
        <w:docPartUnique/>
      </w:docPartObj>
    </w:sdtPr>
    <w:sdtEndPr/>
    <w:sdtContent>
      <w:p w14:paraId="1E0B114A" w14:textId="77777777" w:rsidR="001D281A" w:rsidRDefault="001D28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A0" w:rsidRPr="007447A0">
          <w:rPr>
            <w:noProof/>
            <w:lang w:val="ja-JP"/>
          </w:rPr>
          <w:t>1</w:t>
        </w:r>
        <w:r>
          <w:fldChar w:fldCharType="end"/>
        </w:r>
      </w:p>
    </w:sdtContent>
  </w:sdt>
  <w:p w14:paraId="29A30765" w14:textId="77777777" w:rsidR="001D281A" w:rsidRDefault="001D2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34B5" w14:textId="77777777" w:rsidR="001D281A" w:rsidRDefault="001D281A" w:rsidP="001D281A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7520526"/>
      <w:docPartObj>
        <w:docPartGallery w:val="Page Numbers (Bottom of Page)"/>
        <w:docPartUnique/>
      </w:docPartObj>
    </w:sdtPr>
    <w:sdtEndPr/>
    <w:sdtContent>
      <w:p w14:paraId="73DD2DA4" w14:textId="77777777" w:rsidR="005C4916" w:rsidRDefault="005C49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CC0" w:rsidRPr="00535CC0">
          <w:rPr>
            <w:noProof/>
            <w:lang w:val="ja-JP"/>
          </w:rPr>
          <w:t>2</w:t>
        </w:r>
        <w:r>
          <w:fldChar w:fldCharType="end"/>
        </w:r>
      </w:p>
    </w:sdtContent>
  </w:sdt>
  <w:p w14:paraId="072CDD0D" w14:textId="77777777" w:rsidR="007E4445" w:rsidRDefault="007E444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20BD" w14:textId="77777777" w:rsidR="005C4916" w:rsidRDefault="005C4916">
    <w:pPr>
      <w:pStyle w:val="a5"/>
      <w:jc w:val="center"/>
    </w:pPr>
  </w:p>
  <w:p w14:paraId="558EBAD1" w14:textId="77777777" w:rsidR="005C4916" w:rsidRDefault="005C49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F9486" w14:textId="77777777" w:rsidR="007E1665" w:rsidRDefault="007E1665" w:rsidP="003F219C">
      <w:r>
        <w:separator/>
      </w:r>
    </w:p>
  </w:footnote>
  <w:footnote w:type="continuationSeparator" w:id="0">
    <w:p w14:paraId="79AFE343" w14:textId="77777777" w:rsidR="007E1665" w:rsidRDefault="007E1665" w:rsidP="003F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3053"/>
    <w:multiLevelType w:val="hybridMultilevel"/>
    <w:tmpl w:val="99CA87A4"/>
    <w:lvl w:ilvl="0" w:tplc="B9904DE4">
      <w:start w:val="2"/>
      <w:numFmt w:val="decimalFullWidth"/>
      <w:lvlText w:val="%1．"/>
      <w:lvlJc w:val="left"/>
      <w:pPr>
        <w:ind w:left="114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" w15:restartNumberingAfterBreak="0">
    <w:nsid w:val="124802F6"/>
    <w:multiLevelType w:val="hybridMultilevel"/>
    <w:tmpl w:val="A5568184"/>
    <w:lvl w:ilvl="0" w:tplc="04090011">
      <w:start w:val="1"/>
      <w:numFmt w:val="decimalEnclosedCircle"/>
      <w:lvlText w:val="%1"/>
      <w:lvlJc w:val="left"/>
      <w:pPr>
        <w:ind w:left="-695" w:hanging="420"/>
      </w:pPr>
    </w:lvl>
    <w:lvl w:ilvl="1" w:tplc="04090017" w:tentative="1">
      <w:start w:val="1"/>
      <w:numFmt w:val="aiueoFullWidth"/>
      <w:lvlText w:val="(%2)"/>
      <w:lvlJc w:val="left"/>
      <w:pPr>
        <w:ind w:left="-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" w:hanging="420"/>
      </w:pPr>
    </w:lvl>
    <w:lvl w:ilvl="3" w:tplc="0409000F" w:tentative="1">
      <w:start w:val="1"/>
      <w:numFmt w:val="decimal"/>
      <w:lvlText w:val="%4."/>
      <w:lvlJc w:val="left"/>
      <w:pPr>
        <w:ind w:left="565" w:hanging="420"/>
      </w:pPr>
    </w:lvl>
    <w:lvl w:ilvl="4" w:tplc="04090017" w:tentative="1">
      <w:start w:val="1"/>
      <w:numFmt w:val="aiueoFullWidth"/>
      <w:lvlText w:val="(%5)"/>
      <w:lvlJc w:val="left"/>
      <w:pPr>
        <w:ind w:left="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1405" w:hanging="420"/>
      </w:pPr>
    </w:lvl>
    <w:lvl w:ilvl="6" w:tplc="0409000F" w:tentative="1">
      <w:start w:val="1"/>
      <w:numFmt w:val="decimal"/>
      <w:lvlText w:val="%7."/>
      <w:lvlJc w:val="left"/>
      <w:pPr>
        <w:ind w:left="1825" w:hanging="420"/>
      </w:pPr>
    </w:lvl>
    <w:lvl w:ilvl="7" w:tplc="04090017" w:tentative="1">
      <w:start w:val="1"/>
      <w:numFmt w:val="aiueoFullWidth"/>
      <w:lvlText w:val="(%8)"/>
      <w:lvlJc w:val="left"/>
      <w:pPr>
        <w:ind w:left="2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65" w:hanging="420"/>
      </w:pPr>
    </w:lvl>
  </w:abstractNum>
  <w:abstractNum w:abstractNumId="2" w15:restartNumberingAfterBreak="0">
    <w:nsid w:val="1C9238C2"/>
    <w:multiLevelType w:val="singleLevel"/>
    <w:tmpl w:val="4046177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3" w15:restartNumberingAfterBreak="0">
    <w:nsid w:val="1DB56563"/>
    <w:multiLevelType w:val="hybridMultilevel"/>
    <w:tmpl w:val="D680A4FA"/>
    <w:lvl w:ilvl="0" w:tplc="E2CADAF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5274FC2"/>
    <w:multiLevelType w:val="hybridMultilevel"/>
    <w:tmpl w:val="6C36E3D6"/>
    <w:lvl w:ilvl="0" w:tplc="74F8C664">
      <w:start w:val="3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475A1074"/>
    <w:multiLevelType w:val="hybridMultilevel"/>
    <w:tmpl w:val="052EF124"/>
    <w:lvl w:ilvl="0" w:tplc="7FF683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31546931">
    <w:abstractNumId w:val="2"/>
  </w:num>
  <w:num w:numId="2" w16cid:durableId="2025283249">
    <w:abstractNumId w:val="3"/>
  </w:num>
  <w:num w:numId="3" w16cid:durableId="1016227061">
    <w:abstractNumId w:val="5"/>
  </w:num>
  <w:num w:numId="4" w16cid:durableId="1705518103">
    <w:abstractNumId w:val="0"/>
  </w:num>
  <w:num w:numId="5" w16cid:durableId="1448887870">
    <w:abstractNumId w:val="4"/>
  </w:num>
  <w:num w:numId="6" w16cid:durableId="13834790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4"/>
  <w:doNotHyphenateCaps/>
  <w:drawingGridHorizontalSpacing w:val="201"/>
  <w:drawingGridVerticalSpacing w:val="1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15759E"/>
    <w:rsid w:val="000164E9"/>
    <w:rsid w:val="00030421"/>
    <w:rsid w:val="00033E46"/>
    <w:rsid w:val="00040904"/>
    <w:rsid w:val="00055D69"/>
    <w:rsid w:val="000578F1"/>
    <w:rsid w:val="000621F0"/>
    <w:rsid w:val="00064818"/>
    <w:rsid w:val="00066FEB"/>
    <w:rsid w:val="00072772"/>
    <w:rsid w:val="0009272A"/>
    <w:rsid w:val="000B124C"/>
    <w:rsid w:val="000B1C94"/>
    <w:rsid w:val="000B2DD8"/>
    <w:rsid w:val="000B3456"/>
    <w:rsid w:val="000C2CD3"/>
    <w:rsid w:val="000F271A"/>
    <w:rsid w:val="00132AC6"/>
    <w:rsid w:val="00133304"/>
    <w:rsid w:val="0015759E"/>
    <w:rsid w:val="00171AD9"/>
    <w:rsid w:val="00177B98"/>
    <w:rsid w:val="001857F6"/>
    <w:rsid w:val="00194F47"/>
    <w:rsid w:val="001C621C"/>
    <w:rsid w:val="001D281A"/>
    <w:rsid w:val="001D5901"/>
    <w:rsid w:val="001F3477"/>
    <w:rsid w:val="00220003"/>
    <w:rsid w:val="00223B87"/>
    <w:rsid w:val="00252DFE"/>
    <w:rsid w:val="002711EF"/>
    <w:rsid w:val="00280A85"/>
    <w:rsid w:val="00286917"/>
    <w:rsid w:val="002A5FD5"/>
    <w:rsid w:val="00301D58"/>
    <w:rsid w:val="003031F4"/>
    <w:rsid w:val="00345049"/>
    <w:rsid w:val="0036624F"/>
    <w:rsid w:val="0039647D"/>
    <w:rsid w:val="003A1C2C"/>
    <w:rsid w:val="003C5D97"/>
    <w:rsid w:val="003C70B4"/>
    <w:rsid w:val="003D00E1"/>
    <w:rsid w:val="003E220F"/>
    <w:rsid w:val="003F219C"/>
    <w:rsid w:val="003F27AB"/>
    <w:rsid w:val="003F54D7"/>
    <w:rsid w:val="003F6ACB"/>
    <w:rsid w:val="00410C94"/>
    <w:rsid w:val="00424CC1"/>
    <w:rsid w:val="004311B7"/>
    <w:rsid w:val="00431374"/>
    <w:rsid w:val="00431972"/>
    <w:rsid w:val="004461E6"/>
    <w:rsid w:val="00457475"/>
    <w:rsid w:val="00462E6E"/>
    <w:rsid w:val="00473C4E"/>
    <w:rsid w:val="0047659D"/>
    <w:rsid w:val="0048463F"/>
    <w:rsid w:val="004876AB"/>
    <w:rsid w:val="004910FD"/>
    <w:rsid w:val="004A186C"/>
    <w:rsid w:val="004B652A"/>
    <w:rsid w:val="004C09DD"/>
    <w:rsid w:val="004F15A1"/>
    <w:rsid w:val="00506929"/>
    <w:rsid w:val="00535CC0"/>
    <w:rsid w:val="005A1680"/>
    <w:rsid w:val="005A549E"/>
    <w:rsid w:val="005C043A"/>
    <w:rsid w:val="005C2308"/>
    <w:rsid w:val="005C322C"/>
    <w:rsid w:val="005C4916"/>
    <w:rsid w:val="005C7F30"/>
    <w:rsid w:val="005D049C"/>
    <w:rsid w:val="005F215D"/>
    <w:rsid w:val="005F4EBE"/>
    <w:rsid w:val="005F6986"/>
    <w:rsid w:val="006262CB"/>
    <w:rsid w:val="00652702"/>
    <w:rsid w:val="00655F43"/>
    <w:rsid w:val="00662BCA"/>
    <w:rsid w:val="00666776"/>
    <w:rsid w:val="0067044B"/>
    <w:rsid w:val="006778DB"/>
    <w:rsid w:val="006803CB"/>
    <w:rsid w:val="0068493F"/>
    <w:rsid w:val="00690BD2"/>
    <w:rsid w:val="006C4EC5"/>
    <w:rsid w:val="006C6E3F"/>
    <w:rsid w:val="006D63FF"/>
    <w:rsid w:val="006E61FF"/>
    <w:rsid w:val="006F5C0B"/>
    <w:rsid w:val="006F6043"/>
    <w:rsid w:val="00701902"/>
    <w:rsid w:val="007114F2"/>
    <w:rsid w:val="00713B98"/>
    <w:rsid w:val="00713E62"/>
    <w:rsid w:val="007447A0"/>
    <w:rsid w:val="00756E56"/>
    <w:rsid w:val="007662DA"/>
    <w:rsid w:val="00775760"/>
    <w:rsid w:val="00776A62"/>
    <w:rsid w:val="007A1529"/>
    <w:rsid w:val="007A2F53"/>
    <w:rsid w:val="007B37E0"/>
    <w:rsid w:val="007D1815"/>
    <w:rsid w:val="007E1665"/>
    <w:rsid w:val="007E4445"/>
    <w:rsid w:val="00813FF6"/>
    <w:rsid w:val="00832E45"/>
    <w:rsid w:val="008546E3"/>
    <w:rsid w:val="00867563"/>
    <w:rsid w:val="008734B3"/>
    <w:rsid w:val="00895F29"/>
    <w:rsid w:val="008C4709"/>
    <w:rsid w:val="008C72C4"/>
    <w:rsid w:val="008C730B"/>
    <w:rsid w:val="008D483B"/>
    <w:rsid w:val="008D7513"/>
    <w:rsid w:val="008E53C2"/>
    <w:rsid w:val="008F4887"/>
    <w:rsid w:val="00912B97"/>
    <w:rsid w:val="0091692F"/>
    <w:rsid w:val="00924847"/>
    <w:rsid w:val="009310CB"/>
    <w:rsid w:val="009466F1"/>
    <w:rsid w:val="00953938"/>
    <w:rsid w:val="0095484F"/>
    <w:rsid w:val="00955DD0"/>
    <w:rsid w:val="00962484"/>
    <w:rsid w:val="00971815"/>
    <w:rsid w:val="00975F20"/>
    <w:rsid w:val="00991A13"/>
    <w:rsid w:val="00995FCC"/>
    <w:rsid w:val="009A47EF"/>
    <w:rsid w:val="009A50DC"/>
    <w:rsid w:val="009B2688"/>
    <w:rsid w:val="009B2902"/>
    <w:rsid w:val="009B6B66"/>
    <w:rsid w:val="00A0421D"/>
    <w:rsid w:val="00A06663"/>
    <w:rsid w:val="00A06745"/>
    <w:rsid w:val="00A11749"/>
    <w:rsid w:val="00A161C5"/>
    <w:rsid w:val="00A20834"/>
    <w:rsid w:val="00A310B8"/>
    <w:rsid w:val="00A47735"/>
    <w:rsid w:val="00A531F2"/>
    <w:rsid w:val="00A627C1"/>
    <w:rsid w:val="00A66798"/>
    <w:rsid w:val="00A93D24"/>
    <w:rsid w:val="00AB3492"/>
    <w:rsid w:val="00AB3CA0"/>
    <w:rsid w:val="00AB7EA4"/>
    <w:rsid w:val="00AD1810"/>
    <w:rsid w:val="00B04F94"/>
    <w:rsid w:val="00B05183"/>
    <w:rsid w:val="00B24021"/>
    <w:rsid w:val="00B30B40"/>
    <w:rsid w:val="00B33A77"/>
    <w:rsid w:val="00B41C30"/>
    <w:rsid w:val="00B45890"/>
    <w:rsid w:val="00B83115"/>
    <w:rsid w:val="00B868DE"/>
    <w:rsid w:val="00BA08FB"/>
    <w:rsid w:val="00BA409C"/>
    <w:rsid w:val="00BB053E"/>
    <w:rsid w:val="00BC481B"/>
    <w:rsid w:val="00BE0AC2"/>
    <w:rsid w:val="00BF6BD1"/>
    <w:rsid w:val="00C3072B"/>
    <w:rsid w:val="00C3160F"/>
    <w:rsid w:val="00C43D4E"/>
    <w:rsid w:val="00C567E5"/>
    <w:rsid w:val="00C56C31"/>
    <w:rsid w:val="00C665AB"/>
    <w:rsid w:val="00C82EEF"/>
    <w:rsid w:val="00C9152F"/>
    <w:rsid w:val="00C96A76"/>
    <w:rsid w:val="00CC2AC3"/>
    <w:rsid w:val="00CC538D"/>
    <w:rsid w:val="00CD080A"/>
    <w:rsid w:val="00CD5128"/>
    <w:rsid w:val="00CF2D56"/>
    <w:rsid w:val="00CF7511"/>
    <w:rsid w:val="00CF7618"/>
    <w:rsid w:val="00D319AA"/>
    <w:rsid w:val="00D362BF"/>
    <w:rsid w:val="00D756F6"/>
    <w:rsid w:val="00D76018"/>
    <w:rsid w:val="00D81969"/>
    <w:rsid w:val="00DB12F1"/>
    <w:rsid w:val="00DB708F"/>
    <w:rsid w:val="00DC2164"/>
    <w:rsid w:val="00DE45BF"/>
    <w:rsid w:val="00DF598B"/>
    <w:rsid w:val="00E02B33"/>
    <w:rsid w:val="00E07795"/>
    <w:rsid w:val="00E23A79"/>
    <w:rsid w:val="00E40939"/>
    <w:rsid w:val="00E52723"/>
    <w:rsid w:val="00E61DDD"/>
    <w:rsid w:val="00E70E6B"/>
    <w:rsid w:val="00E80B84"/>
    <w:rsid w:val="00E85174"/>
    <w:rsid w:val="00E93366"/>
    <w:rsid w:val="00E946DD"/>
    <w:rsid w:val="00EA4649"/>
    <w:rsid w:val="00EA612B"/>
    <w:rsid w:val="00EB2EBA"/>
    <w:rsid w:val="00EC2FE5"/>
    <w:rsid w:val="00ED16CB"/>
    <w:rsid w:val="00ED3E14"/>
    <w:rsid w:val="00EE7C89"/>
    <w:rsid w:val="00F20AF0"/>
    <w:rsid w:val="00F26648"/>
    <w:rsid w:val="00F51C46"/>
    <w:rsid w:val="00F5354B"/>
    <w:rsid w:val="00F559D5"/>
    <w:rsid w:val="00F7773E"/>
    <w:rsid w:val="00F813E2"/>
    <w:rsid w:val="00FB0210"/>
    <w:rsid w:val="00FC62AF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DC6A30"/>
  <w15:docId w15:val="{E4BB5905-8C99-40F6-8452-49EC201F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E3F"/>
    <w:pPr>
      <w:widowControl w:val="0"/>
      <w:adjustRightInd w:val="0"/>
      <w:jc w:val="both"/>
      <w:textAlignment w:val="baseline"/>
    </w:pPr>
    <w:rPr>
      <w:spacing w:val="5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E3F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locked/>
    <w:rsid w:val="00FF2036"/>
    <w:rPr>
      <w:rFonts w:cs="Times New Roman"/>
      <w:spacing w:val="5"/>
      <w:sz w:val="22"/>
      <w:szCs w:val="22"/>
    </w:rPr>
  </w:style>
  <w:style w:type="paragraph" w:styleId="a5">
    <w:name w:val="footer"/>
    <w:basedOn w:val="a"/>
    <w:link w:val="a6"/>
    <w:uiPriority w:val="99"/>
    <w:rsid w:val="006C6E3F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locked/>
    <w:rPr>
      <w:rFonts w:cs="Times New Roman"/>
      <w:spacing w:val="5"/>
      <w:kern w:val="0"/>
    </w:rPr>
  </w:style>
  <w:style w:type="paragraph" w:styleId="a7">
    <w:name w:val="Plain Text"/>
    <w:basedOn w:val="a"/>
    <w:link w:val="a8"/>
    <w:uiPriority w:val="99"/>
    <w:rsid w:val="006C6E3F"/>
    <w:pPr>
      <w:adjustRightInd/>
      <w:textAlignment w:val="auto"/>
    </w:pPr>
    <w:rPr>
      <w:rFonts w:ascii="ＭＳ 明朝" w:hAnsi="Courier New"/>
      <w:spacing w:val="0"/>
      <w:kern w:val="2"/>
      <w:szCs w:val="21"/>
    </w:rPr>
  </w:style>
  <w:style w:type="character" w:customStyle="1" w:styleId="a8">
    <w:name w:val="書式なし (文字)"/>
    <w:link w:val="a7"/>
    <w:uiPriority w:val="99"/>
    <w:semiHidden/>
    <w:locked/>
    <w:rPr>
      <w:rFonts w:ascii="ＭＳ 明朝" w:hAnsi="Courier New" w:cs="Courier New"/>
      <w:spacing w:val="5"/>
      <w:kern w:val="0"/>
      <w:sz w:val="21"/>
      <w:szCs w:val="21"/>
    </w:rPr>
  </w:style>
  <w:style w:type="paragraph" w:styleId="a9">
    <w:name w:val="Body Text"/>
    <w:basedOn w:val="a"/>
    <w:link w:val="aa"/>
    <w:uiPriority w:val="99"/>
    <w:rsid w:val="006C6E3F"/>
    <w:pPr>
      <w:adjustRightInd/>
      <w:textAlignment w:val="auto"/>
    </w:pPr>
    <w:rPr>
      <w:rFonts w:eastAsia="ＭＳ ゴシック"/>
      <w:spacing w:val="0"/>
      <w:kern w:val="2"/>
    </w:rPr>
  </w:style>
  <w:style w:type="character" w:customStyle="1" w:styleId="aa">
    <w:name w:val="本文 (文字)"/>
    <w:link w:val="a9"/>
    <w:uiPriority w:val="99"/>
    <w:semiHidden/>
    <w:locked/>
    <w:rPr>
      <w:rFonts w:cs="Times New Roman"/>
      <w:spacing w:val="5"/>
      <w:kern w:val="0"/>
    </w:rPr>
  </w:style>
  <w:style w:type="paragraph" w:styleId="ab">
    <w:name w:val="Block Text"/>
    <w:basedOn w:val="a"/>
    <w:uiPriority w:val="99"/>
    <w:rsid w:val="006C6E3F"/>
    <w:pPr>
      <w:ind w:left="113" w:right="113"/>
    </w:pPr>
    <w:rPr>
      <w:rFonts w:ascii="ＭＳ ゴシック" w:eastAsia="ＭＳ ゴシック"/>
    </w:rPr>
  </w:style>
  <w:style w:type="paragraph" w:styleId="ac">
    <w:name w:val="Balloon Text"/>
    <w:basedOn w:val="a"/>
    <w:link w:val="ad"/>
    <w:uiPriority w:val="99"/>
    <w:semiHidden/>
    <w:rsid w:val="006C6E3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FF2036"/>
    <w:rPr>
      <w:rFonts w:ascii="Arial" w:eastAsia="ＭＳ ゴシック" w:hAnsi="Arial" w:cs="Times New Roman"/>
      <w:spacing w:val="5"/>
      <w:sz w:val="18"/>
      <w:szCs w:val="18"/>
    </w:rPr>
  </w:style>
  <w:style w:type="paragraph" w:styleId="ae">
    <w:name w:val="List Paragraph"/>
    <w:basedOn w:val="a"/>
    <w:uiPriority w:val="99"/>
    <w:qFormat/>
    <w:rsid w:val="00FF2036"/>
    <w:pPr>
      <w:ind w:leftChars="400" w:left="840"/>
    </w:pPr>
  </w:style>
  <w:style w:type="paragraph" w:styleId="af">
    <w:name w:val="Revision"/>
    <w:hidden/>
    <w:uiPriority w:val="99"/>
    <w:semiHidden/>
    <w:rsid w:val="009310CB"/>
    <w:rPr>
      <w:spacing w:val="5"/>
      <w:sz w:val="21"/>
      <w:szCs w:val="22"/>
    </w:rPr>
  </w:style>
  <w:style w:type="table" w:styleId="af0">
    <w:name w:val="Table Grid"/>
    <w:basedOn w:val="a1"/>
    <w:locked/>
    <w:rsid w:val="00BF6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semiHidden/>
    <w:unhideWhenUsed/>
    <w:rsid w:val="004C09DD"/>
    <w:pPr>
      <w:ind w:leftChars="400" w:left="851"/>
    </w:pPr>
  </w:style>
  <w:style w:type="character" w:customStyle="1" w:styleId="af2">
    <w:name w:val="本文インデント (文字)"/>
    <w:basedOn w:val="a0"/>
    <w:link w:val="af1"/>
    <w:uiPriority w:val="99"/>
    <w:semiHidden/>
    <w:rsid w:val="004C09DD"/>
    <w:rPr>
      <w:spacing w:val="5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DA2B3-0544-4459-A777-16055F90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日本特殊陶業株式会社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Konica Minolta , Inc. Takaoka Akito</dc:creator>
  <cp:lastModifiedBy>Asahara Tetsuo／朝原　哲夫／AKK</cp:lastModifiedBy>
  <cp:revision>42</cp:revision>
  <cp:lastPrinted>2024-06-26T01:26:00Z</cp:lastPrinted>
  <dcterms:created xsi:type="dcterms:W3CDTF">2020-03-18T01:59:00Z</dcterms:created>
  <dcterms:modified xsi:type="dcterms:W3CDTF">2024-07-08T00:28:00Z</dcterms:modified>
</cp:coreProperties>
</file>